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842E8F">
      <w:pPr>
        <w:rPr>
          <w:rFonts w:asciiTheme="minorHAnsi" w:hAnsiTheme="minorHAnsi"/>
          <w:sz w:val="20"/>
          <w:szCs w:val="20"/>
          <w:u w:val="single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Name: </w:t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lang w:val="en-US"/>
        </w:rPr>
        <w:tab/>
        <w:t xml:space="preserve">Date: </w:t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</w:p>
    <w:p w:rsidR="00E43215" w:rsidRPr="004E73C7" w:rsidRDefault="00E43215">
      <w:pPr>
        <w:rPr>
          <w:rFonts w:asciiTheme="minorHAnsi" w:hAnsiTheme="minorHAnsi"/>
          <w:sz w:val="20"/>
          <w:szCs w:val="20"/>
          <w:lang w:val="en-US"/>
        </w:rPr>
      </w:pPr>
    </w:p>
    <w:p w:rsidR="00842E8F" w:rsidRPr="00F77EBE" w:rsidRDefault="00842E8F" w:rsidP="00842E8F">
      <w:pPr>
        <w:jc w:val="center"/>
        <w:rPr>
          <w:rFonts w:ascii="Adobe Caslon Pro Bold" w:hAnsi="Adobe Caslon Pro Bold"/>
          <w:sz w:val="36"/>
          <w:szCs w:val="36"/>
          <w:lang w:val="en-US"/>
        </w:rPr>
      </w:pPr>
      <w:r w:rsidRPr="00F77EBE">
        <w:rPr>
          <w:rFonts w:ascii="Adobe Caslon Pro Bold" w:hAnsi="Adobe Caslon Pro Bold"/>
          <w:sz w:val="36"/>
          <w:szCs w:val="36"/>
          <w:lang w:val="en-US"/>
        </w:rPr>
        <w:t xml:space="preserve">Email an </w:t>
      </w:r>
      <w:r w:rsidR="00F77EBE" w:rsidRPr="00F77EBE">
        <w:rPr>
          <w:rFonts w:ascii="Adobe Caslon Pro Bold" w:hAnsi="Adobe Caslon Pro Bold"/>
          <w:sz w:val="36"/>
          <w:szCs w:val="36"/>
          <w:lang w:val="en-US"/>
        </w:rPr>
        <w:t xml:space="preserve">Inspirational </w:t>
      </w:r>
      <w:r w:rsidRPr="00F77EBE">
        <w:rPr>
          <w:rFonts w:ascii="Adobe Caslon Pro Bold" w:hAnsi="Adobe Caslon Pro Bold"/>
          <w:sz w:val="36"/>
          <w:szCs w:val="36"/>
          <w:lang w:val="en-US"/>
        </w:rPr>
        <w:t>Adult</w:t>
      </w:r>
    </w:p>
    <w:p w:rsidR="00F77EBE" w:rsidRPr="004E73C7" w:rsidRDefault="00F77EBE" w:rsidP="004E73C7">
      <w:pPr>
        <w:rPr>
          <w:rFonts w:asciiTheme="minorHAnsi" w:hAnsiTheme="minorHAnsi"/>
          <w:b/>
          <w:sz w:val="20"/>
          <w:szCs w:val="20"/>
          <w:lang w:val="en-US"/>
        </w:rPr>
      </w:pPr>
      <w:r w:rsidRPr="004E73C7">
        <w:rPr>
          <w:rFonts w:asciiTheme="minorHAnsi" w:hAnsiTheme="minorHAnsi"/>
          <w:b/>
          <w:sz w:val="20"/>
          <w:szCs w:val="20"/>
          <w:lang w:val="en-US"/>
        </w:rPr>
        <w:t>Task:</w:t>
      </w:r>
    </w:p>
    <w:p w:rsidR="00842E8F" w:rsidRPr="004E73C7" w:rsidRDefault="00842E8F" w:rsidP="004E73C7">
      <w:p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You are to email an </w:t>
      </w:r>
      <w:r w:rsidR="008B5F58">
        <w:rPr>
          <w:rFonts w:asciiTheme="minorHAnsi" w:hAnsiTheme="minorHAnsi"/>
          <w:sz w:val="20"/>
          <w:szCs w:val="20"/>
          <w:lang w:val="en-US"/>
        </w:rPr>
        <w:t xml:space="preserve">inspirational 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adult in your life (a parent, coach, </w:t>
      </w:r>
      <w:proofErr w:type="spellStart"/>
      <w:r w:rsidRPr="004E73C7">
        <w:rPr>
          <w:rFonts w:asciiTheme="minorHAnsi" w:hAnsiTheme="minorHAnsi"/>
          <w:sz w:val="20"/>
          <w:szCs w:val="20"/>
          <w:lang w:val="en-US"/>
        </w:rPr>
        <w:t>favourite</w:t>
      </w:r>
      <w:proofErr w:type="spellEnd"/>
      <w:r w:rsidRPr="004E73C7">
        <w:rPr>
          <w:rFonts w:asciiTheme="minorHAnsi" w:hAnsiTheme="minorHAnsi"/>
          <w:sz w:val="20"/>
          <w:szCs w:val="20"/>
          <w:lang w:val="en-US"/>
        </w:rPr>
        <w:t xml:space="preserve"> teacher, or mentor of sometime) and update them on how you are doing in </w:t>
      </w:r>
      <w:proofErr w:type="gramStart"/>
      <w:r w:rsidRPr="004E73C7">
        <w:rPr>
          <w:rFonts w:asciiTheme="minorHAnsi" w:hAnsiTheme="minorHAnsi"/>
          <w:sz w:val="20"/>
          <w:szCs w:val="20"/>
          <w:lang w:val="en-US"/>
        </w:rPr>
        <w:t>school,</w:t>
      </w:r>
      <w:proofErr w:type="gramEnd"/>
      <w:r w:rsidRPr="004E73C7">
        <w:rPr>
          <w:rFonts w:asciiTheme="minorHAnsi" w:hAnsiTheme="minorHAnsi"/>
          <w:sz w:val="20"/>
          <w:szCs w:val="20"/>
          <w:lang w:val="en-US"/>
        </w:rPr>
        <w:t xml:space="preserve"> and specifically English class so far this semester. </w:t>
      </w:r>
    </w:p>
    <w:p w:rsidR="00842E8F" w:rsidRPr="004E73C7" w:rsidRDefault="00ED1FB7" w:rsidP="004E73C7">
      <w:pPr>
        <w:rPr>
          <w:rFonts w:asciiTheme="minorHAnsi" w:hAnsiTheme="minorHAnsi"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5D7DB4F" wp14:editId="750568F8">
            <wp:simplePos x="0" y="0"/>
            <wp:positionH relativeFrom="column">
              <wp:posOffset>3714750</wp:posOffset>
            </wp:positionH>
            <wp:positionV relativeFrom="paragraph">
              <wp:posOffset>61595</wp:posOffset>
            </wp:positionV>
            <wp:extent cx="2857500" cy="2266950"/>
            <wp:effectExtent l="0" t="0" r="0" b="0"/>
            <wp:wrapSquare wrapText="bothSides"/>
            <wp:docPr id="2" name="Picture 2" descr="http://www.nevermindthemanager.com/wp-content/uploads/2010/08/goals_target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vermindthemanager.com/wp-content/uploads/2010/08/goals_target-300x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E8F" w:rsidRPr="004E73C7" w:rsidRDefault="00842E8F" w:rsidP="004E73C7">
      <w:p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Your </w:t>
      </w:r>
      <w:r w:rsidRPr="004E73C7">
        <w:rPr>
          <w:rFonts w:asciiTheme="minorHAnsi" w:hAnsiTheme="minorHAnsi"/>
          <w:b/>
          <w:sz w:val="20"/>
          <w:szCs w:val="20"/>
          <w:lang w:val="en-US"/>
        </w:rPr>
        <w:t xml:space="preserve">goals </w:t>
      </w:r>
      <w:r w:rsidRPr="004E73C7">
        <w:rPr>
          <w:rFonts w:asciiTheme="minorHAnsi" w:hAnsiTheme="minorHAnsi"/>
          <w:sz w:val="20"/>
          <w:szCs w:val="20"/>
          <w:lang w:val="en-US"/>
        </w:rPr>
        <w:t>for this email are:</w:t>
      </w:r>
    </w:p>
    <w:p w:rsidR="00842E8F" w:rsidRPr="004E73C7" w:rsidRDefault="00842E8F" w:rsidP="004E73C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To demonstrate an understanding of the </w:t>
      </w:r>
      <w:r w:rsidRPr="004E73C7">
        <w:rPr>
          <w:rFonts w:asciiTheme="minorHAnsi" w:hAnsiTheme="minorHAnsi"/>
          <w:b/>
          <w:sz w:val="20"/>
          <w:szCs w:val="20"/>
          <w:lang w:val="en-US"/>
        </w:rPr>
        <w:t>email format</w:t>
      </w:r>
      <w:r w:rsidR="00ED1FB7" w:rsidRPr="00ED1FB7">
        <w:t xml:space="preserve"> </w:t>
      </w:r>
    </w:p>
    <w:p w:rsidR="00842E8F" w:rsidRPr="004E73C7" w:rsidRDefault="00842E8F" w:rsidP="004E73C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To demonstrate an understanding of </w:t>
      </w:r>
      <w:r w:rsidRPr="004E73C7">
        <w:rPr>
          <w:rFonts w:asciiTheme="minorHAnsi" w:hAnsiTheme="minorHAnsi"/>
          <w:b/>
          <w:sz w:val="20"/>
          <w:szCs w:val="20"/>
          <w:lang w:val="en-US"/>
        </w:rPr>
        <w:t>formal language</w:t>
      </w:r>
    </w:p>
    <w:p w:rsidR="00842E8F" w:rsidRPr="004E73C7" w:rsidRDefault="00842E8F" w:rsidP="004E73C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To show an </w:t>
      </w:r>
      <w:r w:rsidRPr="004E73C7">
        <w:rPr>
          <w:rFonts w:asciiTheme="minorHAnsi" w:hAnsiTheme="minorHAnsi"/>
          <w:b/>
          <w:sz w:val="20"/>
          <w:szCs w:val="20"/>
          <w:lang w:val="en-US"/>
        </w:rPr>
        <w:t>awareness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of how you’re doing in English class</w:t>
      </w:r>
    </w:p>
    <w:p w:rsidR="00842E8F" w:rsidRPr="004E73C7" w:rsidRDefault="00842E8F" w:rsidP="004E73C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>Something you’re proud of in this course</w:t>
      </w:r>
    </w:p>
    <w:p w:rsidR="00842E8F" w:rsidRPr="004E73C7" w:rsidRDefault="00842E8F" w:rsidP="004E73C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>What goals you’re setting for yourself</w:t>
      </w:r>
    </w:p>
    <w:p w:rsidR="00842E8F" w:rsidRPr="004E73C7" w:rsidRDefault="00842E8F" w:rsidP="004E73C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>Anything you wish to improve on</w:t>
      </w:r>
    </w:p>
    <w:p w:rsidR="00F77EBE" w:rsidRPr="004E73C7" w:rsidRDefault="00F77EBE" w:rsidP="004E73C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>or Something fun that you’ve enjoyed in class</w:t>
      </w:r>
      <w:r w:rsidR="00902F1C" w:rsidRPr="00902F1C">
        <w:t xml:space="preserve"> </w:t>
      </w:r>
    </w:p>
    <w:p w:rsidR="00842E8F" w:rsidRDefault="00842E8F" w:rsidP="004E73C7">
      <w:pPr>
        <w:rPr>
          <w:rFonts w:asciiTheme="minorHAnsi" w:hAnsiTheme="minorHAnsi"/>
          <w:sz w:val="20"/>
          <w:szCs w:val="20"/>
          <w:lang w:val="en-US"/>
        </w:rPr>
      </w:pPr>
    </w:p>
    <w:p w:rsidR="00ED1FB7" w:rsidRPr="004E73C7" w:rsidRDefault="00ED1FB7" w:rsidP="004E73C7">
      <w:pPr>
        <w:rPr>
          <w:rFonts w:asciiTheme="minorHAnsi" w:hAnsiTheme="minorHAnsi"/>
          <w:sz w:val="20"/>
          <w:szCs w:val="20"/>
          <w:lang w:val="en-US"/>
        </w:rPr>
      </w:pPr>
    </w:p>
    <w:p w:rsidR="00842E8F" w:rsidRPr="004E73C7" w:rsidRDefault="00F77EBE" w:rsidP="004E73C7">
      <w:pPr>
        <w:rPr>
          <w:rFonts w:asciiTheme="minorHAnsi" w:hAnsiTheme="minorHAnsi"/>
          <w:b/>
          <w:sz w:val="20"/>
          <w:szCs w:val="20"/>
          <w:lang w:val="en-US"/>
        </w:rPr>
      </w:pPr>
      <w:r w:rsidRPr="004E73C7">
        <w:rPr>
          <w:rFonts w:asciiTheme="minorHAnsi" w:hAnsiTheme="minorHAnsi"/>
          <w:b/>
          <w:sz w:val="20"/>
          <w:szCs w:val="20"/>
          <w:lang w:val="en-US"/>
        </w:rPr>
        <w:t>Process:</w:t>
      </w:r>
    </w:p>
    <w:p w:rsidR="004E73C7" w:rsidRPr="004E73C7" w:rsidRDefault="004E73C7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99060C">
        <w:rPr>
          <w:rFonts w:asciiTheme="minorHAnsi" w:hAnsiTheme="minorHAnsi"/>
          <w:b/>
          <w:sz w:val="20"/>
          <w:szCs w:val="20"/>
          <w:lang w:val="en-US"/>
        </w:rPr>
        <w:t>Fill in the outline sheet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9060C">
        <w:rPr>
          <w:rFonts w:asciiTheme="minorHAnsi" w:hAnsiTheme="minorHAnsi"/>
          <w:sz w:val="20"/>
          <w:szCs w:val="20"/>
          <w:lang w:val="en-US"/>
        </w:rPr>
        <w:t>on page 2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in point form</w:t>
      </w:r>
    </w:p>
    <w:p w:rsidR="00F77EBE" w:rsidRPr="004E73C7" w:rsidRDefault="00ED1FB7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1C2D95"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AF9608B" wp14:editId="5BF98FC2">
            <wp:simplePos x="0" y="0"/>
            <wp:positionH relativeFrom="column">
              <wp:posOffset>4276725</wp:posOffset>
            </wp:positionH>
            <wp:positionV relativeFrom="paragraph">
              <wp:posOffset>22860</wp:posOffset>
            </wp:positionV>
            <wp:extent cx="2298700" cy="1647825"/>
            <wp:effectExtent l="0" t="0" r="6350" b="9525"/>
            <wp:wrapSquare wrapText="bothSides"/>
            <wp:docPr id="1" name="Picture 1" descr="http://www.jillkonrath.com/Portals/110248/images/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llkonrath.com/Portals/110248/images/ema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BE" w:rsidRPr="001C2D95">
        <w:rPr>
          <w:rFonts w:asciiTheme="minorHAnsi" w:hAnsiTheme="minorHAnsi"/>
          <w:b/>
          <w:sz w:val="20"/>
          <w:szCs w:val="20"/>
          <w:lang w:val="en-US"/>
        </w:rPr>
        <w:t>Login</w:t>
      </w:r>
      <w:r w:rsidR="00F77EBE" w:rsidRPr="004E73C7">
        <w:rPr>
          <w:rFonts w:asciiTheme="minorHAnsi" w:hAnsiTheme="minorHAnsi"/>
          <w:sz w:val="20"/>
          <w:szCs w:val="20"/>
          <w:lang w:val="en-US"/>
        </w:rPr>
        <w:t xml:space="preserve"> to your waterworks email using your PAL login (</w:t>
      </w:r>
      <w:hyperlink r:id="rId8" w:history="1">
        <w:r w:rsidR="00F77EBE" w:rsidRPr="004E73C7">
          <w:rPr>
            <w:rStyle w:val="Hyperlink"/>
            <w:rFonts w:asciiTheme="minorHAnsi" w:hAnsiTheme="minorHAnsi"/>
            <w:sz w:val="20"/>
            <w:szCs w:val="20"/>
          </w:rPr>
          <w:t>http://waterworks.wrdsb.on.ca/login</w:t>
        </w:r>
      </w:hyperlink>
      <w:r w:rsidR="00F77EBE" w:rsidRPr="004E73C7">
        <w:rPr>
          <w:rFonts w:asciiTheme="minorHAnsi" w:hAnsiTheme="minorHAnsi"/>
          <w:sz w:val="20"/>
          <w:szCs w:val="20"/>
          <w:lang w:val="en-US"/>
        </w:rPr>
        <w:t>)</w:t>
      </w:r>
    </w:p>
    <w:p w:rsidR="00F77EBE" w:rsidRPr="004E73C7" w:rsidRDefault="00F77EBE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99060C">
        <w:rPr>
          <w:rFonts w:asciiTheme="minorHAnsi" w:hAnsiTheme="minorHAnsi"/>
          <w:b/>
          <w:sz w:val="20"/>
          <w:szCs w:val="20"/>
          <w:lang w:val="en-US"/>
        </w:rPr>
        <w:t>Write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your email </w:t>
      </w:r>
    </w:p>
    <w:p w:rsidR="00F77EBE" w:rsidRPr="004E73C7" w:rsidRDefault="00F77EBE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99060C">
        <w:rPr>
          <w:rFonts w:asciiTheme="minorHAnsi" w:hAnsiTheme="minorHAnsi"/>
          <w:b/>
          <w:sz w:val="20"/>
          <w:szCs w:val="20"/>
          <w:lang w:val="en-US"/>
        </w:rPr>
        <w:t>Proofread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your email</w:t>
      </w:r>
    </w:p>
    <w:p w:rsidR="00F77EBE" w:rsidRPr="004E73C7" w:rsidRDefault="00F77EBE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99060C">
        <w:rPr>
          <w:rFonts w:asciiTheme="minorHAnsi" w:hAnsiTheme="minorHAnsi"/>
          <w:b/>
          <w:sz w:val="20"/>
          <w:szCs w:val="20"/>
          <w:lang w:val="en-US"/>
        </w:rPr>
        <w:t>CC or BCC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Mr. </w:t>
      </w:r>
      <w:proofErr w:type="spellStart"/>
      <w:r w:rsidRPr="004E73C7">
        <w:rPr>
          <w:rFonts w:asciiTheme="minorHAnsi" w:hAnsiTheme="minorHAnsi"/>
          <w:sz w:val="20"/>
          <w:szCs w:val="20"/>
          <w:lang w:val="en-US"/>
        </w:rPr>
        <w:t>Bignell</w:t>
      </w:r>
      <w:proofErr w:type="spellEnd"/>
      <w:r w:rsidRPr="004E73C7">
        <w:rPr>
          <w:rFonts w:asciiTheme="minorHAnsi" w:hAnsiTheme="minorHAnsi"/>
          <w:sz w:val="20"/>
          <w:szCs w:val="20"/>
          <w:lang w:val="en-US"/>
        </w:rPr>
        <w:t xml:space="preserve"> in the email ( Chris_Bignell@WRDSB.ON.ca )</w:t>
      </w:r>
    </w:p>
    <w:p w:rsidR="00F77EBE" w:rsidRPr="004E73C7" w:rsidRDefault="00F77EBE" w:rsidP="004E73C7">
      <w:pPr>
        <w:pStyle w:val="ListParagraph"/>
        <w:numPr>
          <w:ilvl w:val="1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>Do not miss this step, or your email will not be marked!</w:t>
      </w:r>
    </w:p>
    <w:p w:rsidR="00F77EBE" w:rsidRDefault="00F77EBE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1C2D95">
        <w:rPr>
          <w:rFonts w:asciiTheme="minorHAnsi" w:hAnsiTheme="minorHAnsi"/>
          <w:b/>
          <w:sz w:val="20"/>
          <w:szCs w:val="20"/>
          <w:lang w:val="en-US"/>
        </w:rPr>
        <w:t>Send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it to your inspirational adult</w:t>
      </w:r>
    </w:p>
    <w:p w:rsidR="00A56EF7" w:rsidRDefault="00A56EF7" w:rsidP="00A56EF7">
      <w:pPr>
        <w:rPr>
          <w:rFonts w:asciiTheme="minorHAnsi" w:hAnsiTheme="minorHAnsi"/>
          <w:sz w:val="20"/>
          <w:szCs w:val="20"/>
          <w:lang w:val="en-US"/>
        </w:rPr>
      </w:pPr>
    </w:p>
    <w:p w:rsidR="00A56EF7" w:rsidRPr="003252EF" w:rsidRDefault="003A1239" w:rsidP="00A56EF7">
      <w:pPr>
        <w:rPr>
          <w:rFonts w:asciiTheme="minorHAnsi" w:hAnsiTheme="minorHAnsi"/>
          <w:b/>
          <w:sz w:val="20"/>
          <w:szCs w:val="20"/>
          <w:u w:val="single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Due Date:</w:t>
      </w:r>
      <w:r w:rsidR="003252EF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</w:p>
    <w:p w:rsidR="00ED1FB7" w:rsidRDefault="00ED1FB7" w:rsidP="00A56EF7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ED1FB7" w:rsidRDefault="00ED1FB7" w:rsidP="00A56EF7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3A1239" w:rsidRPr="00E43215" w:rsidRDefault="003A1239" w:rsidP="00A56EF7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Evaluation:</w:t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  <w:t xml:space="preserve">Total: </w:t>
      </w:r>
      <w:r w:rsidR="00E43215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>/10</w:t>
      </w: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3330"/>
        <w:gridCol w:w="540"/>
        <w:gridCol w:w="1732"/>
        <w:gridCol w:w="1733"/>
        <w:gridCol w:w="1732"/>
        <w:gridCol w:w="1733"/>
      </w:tblGrid>
      <w:tr w:rsidR="003252EF" w:rsidTr="00E43215">
        <w:tc>
          <w:tcPr>
            <w:tcW w:w="3330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Criteria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3252EF" w:rsidRDefault="003252EF" w:rsidP="00E432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732" w:type="dxa"/>
            <w:vAlign w:val="center"/>
          </w:tcPr>
          <w:p w:rsidR="003252EF" w:rsidRDefault="003252EF" w:rsidP="00E432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Level 1</w:t>
            </w:r>
          </w:p>
        </w:tc>
        <w:tc>
          <w:tcPr>
            <w:tcW w:w="1733" w:type="dxa"/>
            <w:vAlign w:val="center"/>
          </w:tcPr>
          <w:p w:rsidR="003252EF" w:rsidRDefault="003252EF" w:rsidP="00E432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Level 2</w:t>
            </w:r>
          </w:p>
        </w:tc>
        <w:tc>
          <w:tcPr>
            <w:tcW w:w="1732" w:type="dxa"/>
            <w:vAlign w:val="center"/>
          </w:tcPr>
          <w:p w:rsidR="003252EF" w:rsidRDefault="003252EF" w:rsidP="00E432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Level 3</w:t>
            </w:r>
          </w:p>
        </w:tc>
        <w:tc>
          <w:tcPr>
            <w:tcW w:w="1733" w:type="dxa"/>
            <w:vAlign w:val="center"/>
          </w:tcPr>
          <w:p w:rsidR="003252EF" w:rsidRDefault="003252EF" w:rsidP="00E432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Level 4</w:t>
            </w:r>
          </w:p>
        </w:tc>
      </w:tr>
      <w:tr w:rsidR="003252EF" w:rsidTr="00E43215">
        <w:tc>
          <w:tcPr>
            <w:tcW w:w="3330" w:type="dxa"/>
            <w:vAlign w:val="center"/>
          </w:tcPr>
          <w:p w:rsidR="003252EF" w:rsidRPr="001C2D95" w:rsidRDefault="003252EF" w:rsidP="00E4321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C2D9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Adheres to </w:t>
            </w:r>
            <w:r w:rsidR="00E43215" w:rsidRPr="001C2D95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1C2D9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mail </w:t>
            </w:r>
            <w:r w:rsidR="00E43215" w:rsidRPr="001C2D95"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Pr="001C2D95">
              <w:rPr>
                <w:rFonts w:asciiTheme="minorHAnsi" w:hAnsiTheme="minorHAnsi"/>
                <w:sz w:val="20"/>
                <w:szCs w:val="20"/>
                <w:lang w:val="en-US"/>
              </w:rPr>
              <w:t>ormat</w:t>
            </w:r>
            <w:r w:rsidR="00E43215" w:rsidRPr="001C2D9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&amp; structure</w:t>
            </w:r>
          </w:p>
        </w:tc>
        <w:tc>
          <w:tcPr>
            <w:tcW w:w="540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E43215" w:rsidRDefault="00E43215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3252EF" w:rsidTr="00E43215">
        <w:tc>
          <w:tcPr>
            <w:tcW w:w="3330" w:type="dxa"/>
            <w:vAlign w:val="center"/>
          </w:tcPr>
          <w:p w:rsidR="003252EF" w:rsidRPr="001C2D95" w:rsidRDefault="003252EF" w:rsidP="00E4321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C2D95">
              <w:rPr>
                <w:rFonts w:asciiTheme="minorHAnsi" w:hAnsiTheme="minorHAnsi"/>
                <w:sz w:val="20"/>
                <w:szCs w:val="20"/>
                <w:lang w:val="en-US"/>
              </w:rPr>
              <w:t>Level of thoughtfulness reflecting upon coursework</w:t>
            </w:r>
          </w:p>
        </w:tc>
        <w:tc>
          <w:tcPr>
            <w:tcW w:w="540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3252EF" w:rsidTr="00E43215">
        <w:tc>
          <w:tcPr>
            <w:tcW w:w="3330" w:type="dxa"/>
            <w:vAlign w:val="center"/>
          </w:tcPr>
          <w:p w:rsidR="003252EF" w:rsidRPr="001C2D95" w:rsidRDefault="00E43215" w:rsidP="00E4321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C2D95">
              <w:rPr>
                <w:rFonts w:asciiTheme="minorHAnsi" w:hAnsiTheme="minorHAnsi"/>
                <w:sz w:val="20"/>
                <w:szCs w:val="20"/>
                <w:lang w:val="en-US"/>
              </w:rPr>
              <w:t>Formal style &amp; mechanics</w:t>
            </w:r>
          </w:p>
        </w:tc>
        <w:tc>
          <w:tcPr>
            <w:tcW w:w="540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E43215" w:rsidRDefault="00E43215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3A1239" w:rsidRPr="003A1239" w:rsidRDefault="00B70597" w:rsidP="00A56EF7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2822DFF" wp14:editId="372B8B32">
            <wp:simplePos x="0" y="0"/>
            <wp:positionH relativeFrom="column">
              <wp:posOffset>1495425</wp:posOffset>
            </wp:positionH>
            <wp:positionV relativeFrom="paragraph">
              <wp:posOffset>46355</wp:posOffset>
            </wp:positionV>
            <wp:extent cx="3438525" cy="2152650"/>
            <wp:effectExtent l="0" t="0" r="9525" b="0"/>
            <wp:wrapSquare wrapText="bothSides"/>
            <wp:docPr id="3" name="Picture 3" descr="http://56c2008.edublogs.org/files/2008/08/another-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6c2008.edublogs.org/files/2008/08/another-t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EF7" w:rsidRDefault="00A56EF7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br w:type="page"/>
      </w:r>
    </w:p>
    <w:p w:rsidR="00F77EBE" w:rsidRPr="004E73C7" w:rsidRDefault="00F77EBE" w:rsidP="004E73C7">
      <w:pPr>
        <w:rPr>
          <w:rFonts w:asciiTheme="minorHAnsi" w:hAnsiTheme="minorHAnsi"/>
          <w:sz w:val="20"/>
          <w:szCs w:val="20"/>
          <w:lang w:val="en-US"/>
        </w:rPr>
      </w:pPr>
    </w:p>
    <w:p w:rsidR="00F77EBE" w:rsidRDefault="00F77EBE" w:rsidP="004E73C7">
      <w:pPr>
        <w:rPr>
          <w:rFonts w:asciiTheme="minorHAnsi" w:hAnsiTheme="minorHAnsi"/>
          <w:b/>
          <w:sz w:val="20"/>
          <w:szCs w:val="20"/>
          <w:lang w:val="en-US"/>
        </w:rPr>
      </w:pPr>
      <w:r w:rsidRPr="004E73C7">
        <w:rPr>
          <w:rFonts w:asciiTheme="minorHAnsi" w:hAnsiTheme="minorHAnsi"/>
          <w:b/>
          <w:sz w:val="20"/>
          <w:szCs w:val="20"/>
          <w:lang w:val="en-US"/>
        </w:rPr>
        <w:t>Outline:</w:t>
      </w:r>
    </w:p>
    <w:p w:rsidR="00A56EF7" w:rsidRDefault="00A56EF7" w:rsidP="004E73C7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Complete this outline in point form to organize your thoughts and ensure you have all of the required elements before typing your email.</w:t>
      </w:r>
    </w:p>
    <w:p w:rsidR="00A56EF7" w:rsidRPr="00A56EF7" w:rsidRDefault="00A56EF7" w:rsidP="004E73C7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578"/>
      </w:tblGrid>
      <w:tr w:rsidR="00384378" w:rsidRPr="004E73C7" w:rsidTr="008B5F58">
        <w:trPr>
          <w:trHeight w:val="467"/>
        </w:trPr>
        <w:tc>
          <w:tcPr>
            <w:tcW w:w="10296" w:type="dxa"/>
            <w:gridSpan w:val="2"/>
            <w:vAlign w:val="center"/>
          </w:tcPr>
          <w:p w:rsidR="008B5F58" w:rsidRPr="004E73C7" w:rsidRDefault="00384378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E73C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Date:</w:t>
            </w:r>
          </w:p>
        </w:tc>
      </w:tr>
      <w:tr w:rsidR="00384378" w:rsidRPr="004E73C7" w:rsidTr="008B5F58">
        <w:trPr>
          <w:trHeight w:val="701"/>
        </w:trPr>
        <w:tc>
          <w:tcPr>
            <w:tcW w:w="10296" w:type="dxa"/>
            <w:gridSpan w:val="2"/>
            <w:vAlign w:val="center"/>
          </w:tcPr>
          <w:p w:rsidR="004E73C7" w:rsidRDefault="00384378" w:rsidP="008B5F5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E73C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To: </w:t>
            </w:r>
            <w:r w:rsidRPr="004E73C7">
              <w:rPr>
                <w:rFonts w:asciiTheme="minorHAnsi" w:hAnsiTheme="minorHAnsi"/>
                <w:sz w:val="20"/>
                <w:szCs w:val="20"/>
                <w:lang w:val="en-US"/>
              </w:rPr>
              <w:t>(be specific with their full name</w:t>
            </w:r>
            <w:r w:rsidR="004E73C7" w:rsidRPr="004E73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&amp; email address</w:t>
            </w:r>
            <w:r w:rsidRPr="004E73C7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:rsidR="008B5F58" w:rsidRPr="008B5F58" w:rsidRDefault="008B5F58" w:rsidP="008B5F5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84378" w:rsidRPr="004E73C7" w:rsidTr="008B5F58">
        <w:trPr>
          <w:trHeight w:val="539"/>
        </w:trPr>
        <w:tc>
          <w:tcPr>
            <w:tcW w:w="10296" w:type="dxa"/>
            <w:gridSpan w:val="2"/>
            <w:vAlign w:val="center"/>
          </w:tcPr>
          <w:p w:rsidR="00384378" w:rsidRPr="004E73C7" w:rsidRDefault="004E73C7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E73C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CC or BCC: </w:t>
            </w:r>
          </w:p>
        </w:tc>
      </w:tr>
      <w:tr w:rsidR="004E73C7" w:rsidRPr="004E73C7" w:rsidTr="008B5F58">
        <w:trPr>
          <w:trHeight w:val="521"/>
        </w:trPr>
        <w:tc>
          <w:tcPr>
            <w:tcW w:w="10296" w:type="dxa"/>
            <w:gridSpan w:val="2"/>
            <w:vAlign w:val="center"/>
          </w:tcPr>
          <w:p w:rsidR="004E73C7" w:rsidRPr="004E73C7" w:rsidRDefault="004E73C7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E73C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From:</w:t>
            </w:r>
          </w:p>
        </w:tc>
      </w:tr>
      <w:tr w:rsidR="004E73C7" w:rsidRPr="004E73C7" w:rsidTr="008B5F58">
        <w:trPr>
          <w:trHeight w:val="449"/>
        </w:trPr>
        <w:tc>
          <w:tcPr>
            <w:tcW w:w="10296" w:type="dxa"/>
            <w:gridSpan w:val="2"/>
            <w:vAlign w:val="center"/>
          </w:tcPr>
          <w:p w:rsidR="004E73C7" w:rsidRPr="004E73C7" w:rsidRDefault="004E73C7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E73C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Subject:</w:t>
            </w:r>
          </w:p>
        </w:tc>
      </w:tr>
      <w:tr w:rsidR="00384378" w:rsidRPr="004E73C7" w:rsidTr="00A56EF7">
        <w:tc>
          <w:tcPr>
            <w:tcW w:w="2718" w:type="dxa"/>
            <w:vAlign w:val="center"/>
          </w:tcPr>
          <w:p w:rsidR="00384378" w:rsidRPr="008B5F58" w:rsidRDefault="004E73C7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Greeting</w:t>
            </w:r>
            <w:r w:rsid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578" w:type="dxa"/>
          </w:tcPr>
          <w:p w:rsidR="00384378" w:rsidRDefault="00384378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5F58" w:rsidRDefault="008B5F58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Pr="004E73C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E73C7" w:rsidRPr="004E73C7" w:rsidTr="00A56EF7">
        <w:tc>
          <w:tcPr>
            <w:tcW w:w="2718" w:type="dxa"/>
            <w:vAlign w:val="center"/>
          </w:tcPr>
          <w:p w:rsidR="004E73C7" w:rsidRPr="008B5F58" w:rsidRDefault="004E73C7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Paragraph</w:t>
            </w:r>
            <w:r w:rsidR="00A56E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  <w:p w:rsidR="004E73C7" w:rsidRPr="008B5F58" w:rsidRDefault="004E73C7" w:rsidP="00A56EF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5F58">
              <w:rPr>
                <w:rFonts w:asciiTheme="minorHAnsi" w:hAnsiTheme="minorHAnsi"/>
                <w:sz w:val="18"/>
                <w:szCs w:val="18"/>
                <w:lang w:val="en-US"/>
              </w:rPr>
              <w:t>Discuss how you’ve been doing (in life, school, and other interests) – catch them up from your last email.</w:t>
            </w:r>
          </w:p>
        </w:tc>
        <w:tc>
          <w:tcPr>
            <w:tcW w:w="7578" w:type="dxa"/>
          </w:tcPr>
          <w:p w:rsidR="004E73C7" w:rsidRDefault="004E73C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Pr="004E73C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84378" w:rsidRPr="004E73C7" w:rsidTr="00A56EF7">
        <w:tc>
          <w:tcPr>
            <w:tcW w:w="2718" w:type="dxa"/>
            <w:vAlign w:val="center"/>
          </w:tcPr>
          <w:p w:rsidR="00384378" w:rsidRPr="008B5F58" w:rsidRDefault="004E73C7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and 3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Paragraph</w:t>
            </w:r>
            <w:r w:rsidR="00A56E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  <w:p w:rsidR="004E73C7" w:rsidRPr="008B5F58" w:rsidRDefault="004E73C7" w:rsidP="00A56EF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5F58">
              <w:rPr>
                <w:rFonts w:asciiTheme="minorHAnsi" w:hAnsiTheme="minorHAnsi"/>
                <w:sz w:val="18"/>
                <w:szCs w:val="18"/>
                <w:lang w:val="en-US"/>
              </w:rPr>
              <w:t>Explain how you’re doing in English class specifically. Refer to previous assignments, and explain what you did well and what you need to improve upon.</w:t>
            </w:r>
          </w:p>
        </w:tc>
        <w:tc>
          <w:tcPr>
            <w:tcW w:w="7578" w:type="dxa"/>
          </w:tcPr>
          <w:p w:rsidR="00384378" w:rsidRDefault="00384378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Pr="004E73C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84378" w:rsidRPr="004E73C7" w:rsidTr="00A56EF7">
        <w:tc>
          <w:tcPr>
            <w:tcW w:w="2718" w:type="dxa"/>
            <w:vAlign w:val="center"/>
          </w:tcPr>
          <w:p w:rsidR="00384378" w:rsidRPr="008B5F58" w:rsidRDefault="004E73C7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Conclusion</w:t>
            </w:r>
            <w:r w:rsidR="00A56E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  <w:p w:rsidR="004E73C7" w:rsidRPr="008B5F58" w:rsidRDefault="004E73C7" w:rsidP="00A56EF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5F58">
              <w:rPr>
                <w:rFonts w:asciiTheme="minorHAnsi" w:hAnsiTheme="minorHAnsi"/>
                <w:sz w:val="18"/>
                <w:szCs w:val="18"/>
                <w:lang w:val="en-US"/>
              </w:rPr>
              <w:t>Set some new goals. Consider the 4 strands of English (Oral, Writing, Reading, and Media), and how you wish to improve on them. What is your action plan for the next unit in this course?</w:t>
            </w:r>
          </w:p>
        </w:tc>
        <w:tc>
          <w:tcPr>
            <w:tcW w:w="7578" w:type="dxa"/>
          </w:tcPr>
          <w:p w:rsidR="00384378" w:rsidRDefault="00384378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Pr="004E73C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E73C7" w:rsidRPr="004E73C7" w:rsidTr="00A56EF7">
        <w:tc>
          <w:tcPr>
            <w:tcW w:w="2718" w:type="dxa"/>
            <w:vAlign w:val="center"/>
          </w:tcPr>
          <w:p w:rsidR="004E73C7" w:rsidRPr="008B5F58" w:rsidRDefault="004E73C7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Farewell</w:t>
            </w:r>
            <w:r w:rsid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578" w:type="dxa"/>
          </w:tcPr>
          <w:p w:rsidR="004E73C7" w:rsidRDefault="004E73C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5F58" w:rsidRDefault="008B5F58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Pr="004E73C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4E73C7" w:rsidRPr="00A56EF7" w:rsidRDefault="004E73C7" w:rsidP="00842E8F">
      <w:pPr>
        <w:rPr>
          <w:sz w:val="2"/>
          <w:szCs w:val="2"/>
          <w:lang w:val="en-US"/>
        </w:rPr>
      </w:pPr>
    </w:p>
    <w:sectPr w:rsidR="004E73C7" w:rsidRPr="00A56EF7" w:rsidSect="00F77EBE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043"/>
    <w:multiLevelType w:val="hybridMultilevel"/>
    <w:tmpl w:val="28F83AD6"/>
    <w:lvl w:ilvl="0" w:tplc="39DE76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17630"/>
    <w:multiLevelType w:val="hybridMultilevel"/>
    <w:tmpl w:val="AD0C2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8F"/>
    <w:rsid w:val="001C2D95"/>
    <w:rsid w:val="003252EF"/>
    <w:rsid w:val="00384378"/>
    <w:rsid w:val="003A1239"/>
    <w:rsid w:val="004E73C7"/>
    <w:rsid w:val="00842E8F"/>
    <w:rsid w:val="008B5F58"/>
    <w:rsid w:val="00902F1C"/>
    <w:rsid w:val="0099060C"/>
    <w:rsid w:val="00A355EF"/>
    <w:rsid w:val="00A56EF7"/>
    <w:rsid w:val="00B70597"/>
    <w:rsid w:val="00CE36B4"/>
    <w:rsid w:val="00E43215"/>
    <w:rsid w:val="00E90CC0"/>
    <w:rsid w:val="00ED1FB7"/>
    <w:rsid w:val="00F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EBE"/>
    <w:rPr>
      <w:color w:val="0000FF"/>
      <w:u w:val="single"/>
    </w:rPr>
  </w:style>
  <w:style w:type="table" w:styleId="TableGrid">
    <w:name w:val="Table Grid"/>
    <w:basedOn w:val="TableNormal"/>
    <w:uiPriority w:val="59"/>
    <w:rsid w:val="00384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EBE"/>
    <w:rPr>
      <w:color w:val="0000FF"/>
      <w:u w:val="single"/>
    </w:rPr>
  </w:style>
  <w:style w:type="table" w:styleId="TableGrid">
    <w:name w:val="Table Grid"/>
    <w:basedOn w:val="TableNormal"/>
    <w:uiPriority w:val="59"/>
    <w:rsid w:val="00384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works.wrdsb.on.ca/log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11</cp:revision>
  <cp:lastPrinted>2013-09-17T18:46:00Z</cp:lastPrinted>
  <dcterms:created xsi:type="dcterms:W3CDTF">2013-09-17T17:59:00Z</dcterms:created>
  <dcterms:modified xsi:type="dcterms:W3CDTF">2013-09-17T18:49:00Z</dcterms:modified>
</cp:coreProperties>
</file>