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48D" w:rsidRPr="000431B3" w:rsidRDefault="00E6748D" w:rsidP="000431B3">
      <w:pPr>
        <w:jc w:val="center"/>
        <w:rPr>
          <w:sz w:val="10"/>
        </w:rPr>
      </w:pPr>
      <w:bookmarkStart w:id="0" w:name="_GoBack"/>
      <w:bookmarkEnd w:id="0"/>
      <w:r w:rsidRPr="00D3623E">
        <w:rPr>
          <w:b/>
          <w:sz w:val="44"/>
        </w:rPr>
        <w:t>Theatrical Terms for ENG 2DI</w:t>
      </w:r>
    </w:p>
    <w:p w:rsidR="0071315A" w:rsidRDefault="0071315A"/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Allusion</w:t>
      </w:r>
      <w:r w:rsidR="00977924" w:rsidRPr="00812930">
        <w:rPr>
          <w:sz w:val="24"/>
        </w:rPr>
        <w:t xml:space="preserve">: A </w:t>
      </w:r>
      <w:r w:rsidR="00977924" w:rsidRPr="00812930">
        <w:rPr>
          <w:b/>
          <w:sz w:val="24"/>
          <w:u w:val="single"/>
        </w:rPr>
        <w:t>cultural reference</w:t>
      </w:r>
      <w:r w:rsidR="0023156C" w:rsidRPr="00812930">
        <w:rPr>
          <w:sz w:val="24"/>
        </w:rPr>
        <w:t xml:space="preserve"> to a well-</w:t>
      </w:r>
      <w:r w:rsidR="00977924" w:rsidRPr="00812930">
        <w:rPr>
          <w:sz w:val="24"/>
        </w:rPr>
        <w:t>known work, figure, or character</w:t>
      </w:r>
    </w:p>
    <w:p w:rsidR="00FF575E" w:rsidRPr="00812930" w:rsidRDefault="00FF575E" w:rsidP="00812930">
      <w:pPr>
        <w:spacing w:after="120"/>
        <w:rPr>
          <w:sz w:val="24"/>
        </w:rPr>
      </w:pPr>
      <w:r w:rsidRPr="00812930">
        <w:rPr>
          <w:b/>
          <w:sz w:val="24"/>
        </w:rPr>
        <w:t>Archetype</w:t>
      </w:r>
      <w:r w:rsidR="00977924" w:rsidRPr="00812930">
        <w:rPr>
          <w:sz w:val="24"/>
        </w:rPr>
        <w:t xml:space="preserve">: A </w:t>
      </w:r>
      <w:r w:rsidR="00977924" w:rsidRPr="00812930">
        <w:rPr>
          <w:b/>
          <w:sz w:val="24"/>
          <w:u w:val="single"/>
        </w:rPr>
        <w:t>character type</w:t>
      </w:r>
      <w:r w:rsidR="00977924" w:rsidRPr="00812930">
        <w:rPr>
          <w:sz w:val="24"/>
        </w:rPr>
        <w:t xml:space="preserve"> which theatrical characters are based upon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Dramatic Irony</w:t>
      </w:r>
      <w:r w:rsidR="00083CC5" w:rsidRPr="00812930">
        <w:rPr>
          <w:sz w:val="24"/>
        </w:rPr>
        <w:t xml:space="preserve">: When the </w:t>
      </w:r>
      <w:r w:rsidR="00083CC5" w:rsidRPr="00812930">
        <w:rPr>
          <w:b/>
          <w:sz w:val="24"/>
          <w:u w:val="single"/>
        </w:rPr>
        <w:t>audience</w:t>
      </w:r>
      <w:r w:rsidR="00083CC5" w:rsidRPr="00812930">
        <w:rPr>
          <w:sz w:val="24"/>
        </w:rPr>
        <w:t xml:space="preserve"> knows somethin</w:t>
      </w:r>
      <w:r w:rsidR="00EC0F66">
        <w:rPr>
          <w:sz w:val="24"/>
        </w:rPr>
        <w:t>g a specific character does not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Comic Relief</w:t>
      </w:r>
      <w:r w:rsidR="0059202E" w:rsidRPr="00812930">
        <w:rPr>
          <w:sz w:val="24"/>
        </w:rPr>
        <w:t xml:space="preserve">: </w:t>
      </w:r>
      <w:r w:rsidR="0023156C" w:rsidRPr="00812930">
        <w:rPr>
          <w:sz w:val="24"/>
        </w:rPr>
        <w:t>Humor</w:t>
      </w:r>
      <w:r w:rsidR="0059202E" w:rsidRPr="00812930">
        <w:rPr>
          <w:sz w:val="24"/>
        </w:rPr>
        <w:t xml:space="preserve"> used to break the </w:t>
      </w:r>
      <w:r w:rsidR="0059202E" w:rsidRPr="00812930">
        <w:rPr>
          <w:b/>
          <w:sz w:val="24"/>
          <w:u w:val="single"/>
        </w:rPr>
        <w:t>tension</w:t>
      </w:r>
      <w:r w:rsidR="0059202E" w:rsidRPr="00812930">
        <w:rPr>
          <w:sz w:val="24"/>
        </w:rPr>
        <w:t xml:space="preserve"> of a dramatic scene</w:t>
      </w:r>
    </w:p>
    <w:p w:rsidR="00977924" w:rsidRPr="00812930" w:rsidRDefault="00977924" w:rsidP="00812930">
      <w:pPr>
        <w:rPr>
          <w:sz w:val="24"/>
        </w:rPr>
      </w:pP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b/>
          <w:sz w:val="24"/>
        </w:rPr>
        <w:t>Protagonist</w:t>
      </w:r>
      <w:r w:rsidRPr="00812930">
        <w:rPr>
          <w:sz w:val="24"/>
        </w:rPr>
        <w:t xml:space="preserve">: The </w:t>
      </w:r>
      <w:r w:rsidRPr="00812930">
        <w:rPr>
          <w:b/>
          <w:sz w:val="24"/>
          <w:u w:val="single"/>
        </w:rPr>
        <w:t>central</w:t>
      </w:r>
      <w:r w:rsidRPr="00812930">
        <w:rPr>
          <w:sz w:val="24"/>
        </w:rPr>
        <w:t xml:space="preserve"> character of a play</w:t>
      </w: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b/>
          <w:sz w:val="24"/>
        </w:rPr>
        <w:t>Antagonist</w:t>
      </w:r>
      <w:r w:rsidRPr="00812930">
        <w:rPr>
          <w:sz w:val="24"/>
        </w:rPr>
        <w:t xml:space="preserve">: The </w:t>
      </w:r>
      <w:r w:rsidRPr="00812930">
        <w:rPr>
          <w:b/>
          <w:sz w:val="24"/>
          <w:u w:val="single"/>
        </w:rPr>
        <w:t>rival</w:t>
      </w:r>
      <w:r w:rsidRPr="00812930">
        <w:rPr>
          <w:sz w:val="24"/>
        </w:rPr>
        <w:t xml:space="preserve"> character in the play</w:t>
      </w: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b/>
          <w:sz w:val="24"/>
        </w:rPr>
        <w:t>Motivation</w:t>
      </w:r>
      <w:r w:rsidRPr="00812930">
        <w:rPr>
          <w:sz w:val="24"/>
        </w:rPr>
        <w:t xml:space="preserve">: </w:t>
      </w:r>
      <w:r w:rsidRPr="00812930">
        <w:rPr>
          <w:b/>
          <w:sz w:val="24"/>
          <w:u w:val="single"/>
        </w:rPr>
        <w:t>Reasons</w:t>
      </w:r>
      <w:r w:rsidRPr="00812930">
        <w:rPr>
          <w:sz w:val="24"/>
        </w:rPr>
        <w:t xml:space="preserve"> behind a character’s actions</w:t>
      </w:r>
    </w:p>
    <w:p w:rsidR="00977924" w:rsidRPr="00812930" w:rsidRDefault="00977924" w:rsidP="00812930">
      <w:pPr>
        <w:rPr>
          <w:sz w:val="24"/>
        </w:rPr>
      </w:pPr>
    </w:p>
    <w:p w:rsidR="00083CC5" w:rsidRPr="00812930" w:rsidRDefault="00083CC5" w:rsidP="00812930">
      <w:pPr>
        <w:spacing w:after="120"/>
        <w:rPr>
          <w:sz w:val="24"/>
        </w:rPr>
      </w:pPr>
      <w:r w:rsidRPr="00812930">
        <w:rPr>
          <w:b/>
          <w:sz w:val="24"/>
        </w:rPr>
        <w:t>Genre</w:t>
      </w:r>
      <w:r w:rsidRPr="00812930">
        <w:rPr>
          <w:sz w:val="24"/>
        </w:rPr>
        <w:t>:</w:t>
      </w:r>
      <w:r w:rsidR="00977924" w:rsidRPr="00812930">
        <w:rPr>
          <w:sz w:val="24"/>
        </w:rPr>
        <w:t xml:space="preserve"> A type of play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Comedy</w:t>
      </w:r>
      <w:r w:rsidR="0059202E" w:rsidRPr="00812930">
        <w:rPr>
          <w:sz w:val="24"/>
        </w:rPr>
        <w:t xml:space="preserve">: A </w:t>
      </w:r>
      <w:r w:rsidR="00977924" w:rsidRPr="00812930">
        <w:rPr>
          <w:sz w:val="24"/>
        </w:rPr>
        <w:t xml:space="preserve">play that focuses on </w:t>
      </w:r>
      <w:r w:rsidR="00977924" w:rsidRPr="00812930">
        <w:rPr>
          <w:b/>
          <w:sz w:val="24"/>
          <w:u w:val="single"/>
        </w:rPr>
        <w:t>humorous situations</w:t>
      </w:r>
      <w:r w:rsidR="00977924" w:rsidRPr="00812930">
        <w:rPr>
          <w:sz w:val="24"/>
        </w:rPr>
        <w:t xml:space="preserve"> and the prevalence of </w:t>
      </w:r>
      <w:r w:rsidR="00977924" w:rsidRPr="00812930">
        <w:rPr>
          <w:b/>
          <w:sz w:val="24"/>
          <w:u w:val="single"/>
        </w:rPr>
        <w:t>love</w:t>
      </w:r>
    </w:p>
    <w:p w:rsidR="00083CC5" w:rsidRPr="00812930" w:rsidRDefault="00083CC5" w:rsidP="00812930">
      <w:pPr>
        <w:spacing w:after="120"/>
        <w:rPr>
          <w:sz w:val="24"/>
        </w:rPr>
      </w:pPr>
      <w:r w:rsidRPr="00812930">
        <w:rPr>
          <w:b/>
          <w:sz w:val="24"/>
        </w:rPr>
        <w:t>Tragedy</w:t>
      </w:r>
      <w:r w:rsidR="0059202E" w:rsidRPr="00812930">
        <w:rPr>
          <w:sz w:val="24"/>
        </w:rPr>
        <w:t xml:space="preserve">: A play in which the </w:t>
      </w:r>
      <w:r w:rsidR="0059202E" w:rsidRPr="00812930">
        <w:rPr>
          <w:b/>
          <w:sz w:val="24"/>
          <w:u w:val="single"/>
        </w:rPr>
        <w:t>hero is destroyed</w:t>
      </w:r>
      <w:r w:rsidR="0064766D">
        <w:rPr>
          <w:sz w:val="24"/>
        </w:rPr>
        <w:t xml:space="preserve"> because of</w:t>
      </w:r>
      <w:r w:rsidR="0059202E" w:rsidRPr="00812930">
        <w:rPr>
          <w:sz w:val="24"/>
        </w:rPr>
        <w:t xml:space="preserve"> an </w:t>
      </w:r>
      <w:r w:rsidR="0059202E" w:rsidRPr="00812930">
        <w:rPr>
          <w:b/>
          <w:sz w:val="24"/>
          <w:u w:val="single"/>
        </w:rPr>
        <w:t>imbalance</w:t>
      </w:r>
      <w:r w:rsidR="0059202E" w:rsidRPr="00812930">
        <w:rPr>
          <w:sz w:val="24"/>
        </w:rPr>
        <w:t xml:space="preserve"> in his character</w:t>
      </w:r>
    </w:p>
    <w:p w:rsidR="00083CC5" w:rsidRPr="00812930" w:rsidRDefault="00083CC5" w:rsidP="00812930">
      <w:pPr>
        <w:spacing w:after="120"/>
        <w:rPr>
          <w:sz w:val="24"/>
        </w:rPr>
      </w:pPr>
      <w:r w:rsidRPr="00812930">
        <w:rPr>
          <w:b/>
          <w:sz w:val="24"/>
        </w:rPr>
        <w:t>Tragic Flaw</w:t>
      </w:r>
      <w:r w:rsidR="0059202E" w:rsidRPr="00812930">
        <w:rPr>
          <w:sz w:val="24"/>
        </w:rPr>
        <w:t xml:space="preserve">: The </w:t>
      </w:r>
      <w:r w:rsidR="0059202E" w:rsidRPr="00812930">
        <w:rPr>
          <w:b/>
          <w:sz w:val="24"/>
          <w:u w:val="single"/>
        </w:rPr>
        <w:t>defect</w:t>
      </w:r>
      <w:r w:rsidR="0059202E" w:rsidRPr="00812930">
        <w:rPr>
          <w:sz w:val="24"/>
        </w:rPr>
        <w:t xml:space="preserve"> of the tragic hero’s character</w:t>
      </w:r>
    </w:p>
    <w:p w:rsidR="00083CC5" w:rsidRPr="00812930" w:rsidRDefault="00083CC5" w:rsidP="00812930">
      <w:pPr>
        <w:spacing w:after="120"/>
        <w:rPr>
          <w:sz w:val="24"/>
        </w:rPr>
      </w:pPr>
      <w:r w:rsidRPr="00812930">
        <w:rPr>
          <w:b/>
          <w:sz w:val="24"/>
        </w:rPr>
        <w:t>Crisis</w:t>
      </w:r>
      <w:r w:rsidR="0059202E" w:rsidRPr="00812930">
        <w:rPr>
          <w:sz w:val="24"/>
        </w:rPr>
        <w:t xml:space="preserve">: An important </w:t>
      </w:r>
      <w:r w:rsidR="0059202E" w:rsidRPr="00812930">
        <w:rPr>
          <w:b/>
          <w:sz w:val="24"/>
          <w:u w:val="single"/>
        </w:rPr>
        <w:t>turning point</w:t>
      </w:r>
      <w:r w:rsidR="0059202E" w:rsidRPr="00812930">
        <w:rPr>
          <w:sz w:val="24"/>
        </w:rPr>
        <w:t xml:space="preserve"> in a story</w:t>
      </w:r>
    </w:p>
    <w:p w:rsidR="00977924" w:rsidRPr="00812930" w:rsidRDefault="00083CC5" w:rsidP="00812930">
      <w:pPr>
        <w:spacing w:after="120"/>
        <w:rPr>
          <w:sz w:val="24"/>
        </w:rPr>
      </w:pPr>
      <w:r w:rsidRPr="00812930">
        <w:rPr>
          <w:b/>
          <w:sz w:val="24"/>
        </w:rPr>
        <w:t>Catastrophe</w:t>
      </w:r>
      <w:r w:rsidRPr="00812930">
        <w:rPr>
          <w:sz w:val="24"/>
        </w:rPr>
        <w:t xml:space="preserve">: The </w:t>
      </w:r>
      <w:r w:rsidRPr="00812930">
        <w:rPr>
          <w:b/>
          <w:sz w:val="24"/>
          <w:u w:val="single"/>
        </w:rPr>
        <w:t>final event</w:t>
      </w:r>
      <w:r w:rsidRPr="00812930">
        <w:rPr>
          <w:sz w:val="24"/>
        </w:rPr>
        <w:t xml:space="preserve"> in a tragedy in which the hero is </w:t>
      </w:r>
      <w:r w:rsidRPr="00812930">
        <w:rPr>
          <w:b/>
          <w:sz w:val="24"/>
          <w:u w:val="single"/>
        </w:rPr>
        <w:t>overthrown</w:t>
      </w:r>
      <w:r w:rsidRPr="00812930">
        <w:rPr>
          <w:sz w:val="24"/>
        </w:rPr>
        <w:t xml:space="preserve"> and meets his death</w:t>
      </w:r>
    </w:p>
    <w:p w:rsidR="00083CC5" w:rsidRPr="00812930" w:rsidRDefault="00977924" w:rsidP="00812930">
      <w:pPr>
        <w:spacing w:after="120"/>
        <w:rPr>
          <w:sz w:val="24"/>
        </w:rPr>
      </w:pPr>
      <w:r w:rsidRPr="00812930">
        <w:rPr>
          <w:b/>
          <w:sz w:val="24"/>
        </w:rPr>
        <w:t>Catharsis</w:t>
      </w:r>
      <w:r w:rsidRPr="00812930">
        <w:rPr>
          <w:sz w:val="24"/>
        </w:rPr>
        <w:t xml:space="preserve">: The release from </w:t>
      </w:r>
      <w:r w:rsidRPr="00812930">
        <w:rPr>
          <w:b/>
          <w:sz w:val="24"/>
          <w:u w:val="single"/>
        </w:rPr>
        <w:t>fear and pity</w:t>
      </w:r>
      <w:r w:rsidR="002945F6">
        <w:rPr>
          <w:sz w:val="24"/>
        </w:rPr>
        <w:t xml:space="preserve"> as a purpose of tragedy</w:t>
      </w:r>
    </w:p>
    <w:p w:rsidR="00083CC5" w:rsidRPr="00812930" w:rsidRDefault="00083CC5" w:rsidP="00812930">
      <w:pPr>
        <w:rPr>
          <w:sz w:val="24"/>
        </w:rPr>
      </w:pPr>
    </w:p>
    <w:p w:rsidR="003C7AEF" w:rsidRPr="00812930" w:rsidRDefault="003C7AEF" w:rsidP="003C7AEF">
      <w:pPr>
        <w:spacing w:after="120"/>
        <w:rPr>
          <w:sz w:val="24"/>
        </w:rPr>
      </w:pPr>
      <w:r w:rsidRPr="00812930">
        <w:rPr>
          <w:b/>
          <w:sz w:val="24"/>
        </w:rPr>
        <w:t>Soliloquy</w:t>
      </w:r>
      <w:r w:rsidRPr="00812930">
        <w:rPr>
          <w:sz w:val="24"/>
        </w:rPr>
        <w:t xml:space="preserve">: A speech revealing a </w:t>
      </w:r>
      <w:r w:rsidRPr="00812930">
        <w:rPr>
          <w:b/>
          <w:sz w:val="24"/>
          <w:u w:val="single"/>
        </w:rPr>
        <w:t>character’s thoughts</w:t>
      </w:r>
      <w:r w:rsidRPr="00812930">
        <w:rPr>
          <w:sz w:val="24"/>
        </w:rPr>
        <w:t xml:space="preserve"> to the audience while the character is </w:t>
      </w:r>
      <w:r w:rsidRPr="00812930">
        <w:rPr>
          <w:b/>
          <w:sz w:val="24"/>
          <w:u w:val="single"/>
        </w:rPr>
        <w:t>alone on stage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Blank Verse / Prose</w:t>
      </w:r>
      <w:r w:rsidR="0023156C" w:rsidRPr="00812930">
        <w:rPr>
          <w:sz w:val="24"/>
        </w:rPr>
        <w:t>: Speech that</w:t>
      </w:r>
      <w:r w:rsidR="00977924" w:rsidRPr="00812930">
        <w:rPr>
          <w:sz w:val="24"/>
        </w:rPr>
        <w:t xml:space="preserve"> does not </w:t>
      </w:r>
      <w:r w:rsidR="00977924" w:rsidRPr="00812930">
        <w:rPr>
          <w:b/>
          <w:sz w:val="24"/>
          <w:u w:val="single"/>
        </w:rPr>
        <w:t>rhyme</w:t>
      </w:r>
      <w:r w:rsidR="00977924" w:rsidRPr="00812930">
        <w:rPr>
          <w:sz w:val="24"/>
        </w:rPr>
        <w:t xml:space="preserve"> or have any </w:t>
      </w:r>
      <w:r w:rsidR="00977924" w:rsidRPr="00812930">
        <w:rPr>
          <w:b/>
          <w:sz w:val="24"/>
          <w:u w:val="single"/>
        </w:rPr>
        <w:t xml:space="preserve">restrictions </w:t>
      </w:r>
      <w:r w:rsidR="0023156C" w:rsidRPr="00812930">
        <w:rPr>
          <w:b/>
          <w:sz w:val="24"/>
          <w:u w:val="single"/>
        </w:rPr>
        <w:t>of</w:t>
      </w:r>
      <w:r w:rsidR="00977924" w:rsidRPr="00812930">
        <w:rPr>
          <w:b/>
          <w:sz w:val="24"/>
          <w:u w:val="single"/>
        </w:rPr>
        <w:t xml:space="preserve"> meter</w:t>
      </w:r>
      <w:r w:rsidR="00977924" w:rsidRPr="00812930">
        <w:rPr>
          <w:sz w:val="24"/>
        </w:rPr>
        <w:t xml:space="preserve">. Often used by </w:t>
      </w:r>
      <w:r w:rsidR="00977924" w:rsidRPr="00812930">
        <w:rPr>
          <w:b/>
          <w:sz w:val="24"/>
          <w:u w:val="single"/>
        </w:rPr>
        <w:t>uneducated</w:t>
      </w:r>
      <w:r w:rsidR="002945F6">
        <w:rPr>
          <w:sz w:val="24"/>
        </w:rPr>
        <w:t xml:space="preserve"> characters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Poetry</w:t>
      </w:r>
      <w:r w:rsidR="00977924" w:rsidRPr="00812930">
        <w:rPr>
          <w:sz w:val="24"/>
        </w:rPr>
        <w:t xml:space="preserve">: </w:t>
      </w:r>
      <w:r w:rsidR="00977924" w:rsidRPr="00812930">
        <w:rPr>
          <w:b/>
          <w:sz w:val="24"/>
          <w:u w:val="single"/>
        </w:rPr>
        <w:t>Structured speech</w:t>
      </w:r>
      <w:r w:rsidR="00977924" w:rsidRPr="00812930">
        <w:rPr>
          <w:sz w:val="24"/>
        </w:rPr>
        <w:t>, following a rhyme scheme and specific meter</w:t>
      </w:r>
    </w:p>
    <w:p w:rsidR="00977924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Iambic Pentameter</w:t>
      </w:r>
      <w:r w:rsidR="00977924" w:rsidRPr="00812930">
        <w:rPr>
          <w:sz w:val="24"/>
        </w:rPr>
        <w:t xml:space="preserve">: Shakespeare’s predominant form of </w:t>
      </w:r>
      <w:r w:rsidR="00977924" w:rsidRPr="00812930">
        <w:rPr>
          <w:b/>
          <w:sz w:val="24"/>
          <w:u w:val="single"/>
        </w:rPr>
        <w:t>poetry</w:t>
      </w:r>
      <w:r w:rsidR="002945F6">
        <w:rPr>
          <w:sz w:val="24"/>
        </w:rPr>
        <w:t xml:space="preserve"> used in his plays</w:t>
      </w: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sz w:val="24"/>
        </w:rPr>
        <w:tab/>
      </w:r>
      <w:proofErr w:type="spellStart"/>
      <w:r w:rsidRPr="00812930">
        <w:rPr>
          <w:b/>
          <w:sz w:val="24"/>
        </w:rPr>
        <w:t>Iam</w:t>
      </w:r>
      <w:proofErr w:type="spellEnd"/>
      <w:r w:rsidRPr="00812930">
        <w:rPr>
          <w:sz w:val="24"/>
        </w:rPr>
        <w:t xml:space="preserve"> = </w:t>
      </w:r>
      <w:r w:rsidRPr="00812930">
        <w:rPr>
          <w:b/>
          <w:sz w:val="24"/>
          <w:u w:val="single"/>
        </w:rPr>
        <w:t>Unstressed syllable</w:t>
      </w:r>
      <w:r w:rsidRPr="00812930">
        <w:rPr>
          <w:sz w:val="24"/>
        </w:rPr>
        <w:t xml:space="preserve"> followed by a stressed syllable</w:t>
      </w: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sz w:val="24"/>
        </w:rPr>
        <w:tab/>
      </w:r>
      <w:proofErr w:type="spellStart"/>
      <w:r w:rsidRPr="00812930">
        <w:rPr>
          <w:b/>
          <w:sz w:val="24"/>
        </w:rPr>
        <w:t>Penta</w:t>
      </w:r>
      <w:proofErr w:type="spellEnd"/>
      <w:r w:rsidRPr="00812930">
        <w:rPr>
          <w:sz w:val="24"/>
        </w:rPr>
        <w:t xml:space="preserve"> = </w:t>
      </w:r>
      <w:r w:rsidRPr="00812930">
        <w:rPr>
          <w:b/>
          <w:sz w:val="24"/>
          <w:u w:val="single"/>
        </w:rPr>
        <w:t>five</w:t>
      </w:r>
    </w:p>
    <w:p w:rsidR="00977924" w:rsidRPr="00812930" w:rsidRDefault="00977924" w:rsidP="00812930">
      <w:pPr>
        <w:spacing w:after="120"/>
        <w:rPr>
          <w:sz w:val="24"/>
        </w:rPr>
      </w:pPr>
      <w:r w:rsidRPr="00812930">
        <w:rPr>
          <w:sz w:val="24"/>
        </w:rPr>
        <w:tab/>
      </w:r>
      <w:r w:rsidRPr="00812930">
        <w:rPr>
          <w:b/>
          <w:sz w:val="24"/>
        </w:rPr>
        <w:t>Meter</w:t>
      </w:r>
      <w:r w:rsidRPr="00812930">
        <w:rPr>
          <w:sz w:val="24"/>
        </w:rPr>
        <w:t xml:space="preserve"> = </w:t>
      </w:r>
      <w:r w:rsidRPr="00812930">
        <w:rPr>
          <w:b/>
          <w:sz w:val="24"/>
          <w:u w:val="single"/>
        </w:rPr>
        <w:t>feet</w:t>
      </w:r>
      <w:r w:rsidRPr="00812930">
        <w:rPr>
          <w:sz w:val="24"/>
        </w:rPr>
        <w:t xml:space="preserve"> in a line of poetry</w:t>
      </w:r>
    </w:p>
    <w:p w:rsidR="00E6748D" w:rsidRPr="00812930" w:rsidRDefault="00977924" w:rsidP="00812930">
      <w:pPr>
        <w:spacing w:after="120"/>
        <w:rPr>
          <w:sz w:val="24"/>
        </w:rPr>
      </w:pPr>
      <w:r w:rsidRPr="00812930">
        <w:rPr>
          <w:sz w:val="24"/>
        </w:rPr>
        <w:tab/>
      </w:r>
      <w:r w:rsidRPr="00812930">
        <w:rPr>
          <w:b/>
          <w:sz w:val="24"/>
        </w:rPr>
        <w:t>Foot</w:t>
      </w:r>
      <w:r w:rsidRPr="00812930">
        <w:rPr>
          <w:sz w:val="24"/>
        </w:rPr>
        <w:t xml:space="preserve"> = </w:t>
      </w:r>
      <w:r w:rsidRPr="00812930">
        <w:rPr>
          <w:b/>
          <w:sz w:val="24"/>
          <w:u w:val="single"/>
        </w:rPr>
        <w:t>two syllables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Couplet</w:t>
      </w:r>
      <w:r w:rsidR="00083CC5" w:rsidRPr="00812930">
        <w:rPr>
          <w:sz w:val="24"/>
        </w:rPr>
        <w:t xml:space="preserve">: Two consecutive lines that </w:t>
      </w:r>
      <w:r w:rsidR="00083CC5" w:rsidRPr="00812930">
        <w:rPr>
          <w:b/>
          <w:sz w:val="24"/>
          <w:u w:val="single"/>
        </w:rPr>
        <w:t>rhyme</w:t>
      </w:r>
    </w:p>
    <w:p w:rsidR="000839F6" w:rsidRPr="00812930" w:rsidRDefault="000839F6" w:rsidP="00812930">
      <w:pPr>
        <w:spacing w:after="120"/>
        <w:rPr>
          <w:sz w:val="24"/>
        </w:rPr>
      </w:pPr>
      <w:r w:rsidRPr="00812930">
        <w:rPr>
          <w:b/>
          <w:sz w:val="24"/>
        </w:rPr>
        <w:t>Sonnet</w:t>
      </w:r>
      <w:r w:rsidRPr="00812930">
        <w:rPr>
          <w:sz w:val="24"/>
        </w:rPr>
        <w:t xml:space="preserve">: A </w:t>
      </w:r>
      <w:r w:rsidRPr="00812930">
        <w:rPr>
          <w:b/>
          <w:sz w:val="24"/>
          <w:u w:val="single"/>
        </w:rPr>
        <w:t>14 line</w:t>
      </w:r>
      <w:r w:rsidRPr="00812930">
        <w:rPr>
          <w:sz w:val="24"/>
        </w:rPr>
        <w:t xml:space="preserve"> poem, traditionally about </w:t>
      </w:r>
      <w:r w:rsidRPr="00812930">
        <w:rPr>
          <w:b/>
          <w:sz w:val="24"/>
          <w:u w:val="single"/>
        </w:rPr>
        <w:t>love</w:t>
      </w:r>
      <w:r w:rsidRPr="00812930">
        <w:rPr>
          <w:sz w:val="24"/>
        </w:rPr>
        <w:t xml:space="preserve">. It includes </w:t>
      </w:r>
      <w:r w:rsidRPr="00812930">
        <w:rPr>
          <w:b/>
          <w:sz w:val="24"/>
          <w:u w:val="single"/>
        </w:rPr>
        <w:t>shifts</w:t>
      </w:r>
      <w:r w:rsidRPr="00812930">
        <w:rPr>
          <w:sz w:val="24"/>
        </w:rPr>
        <w:t xml:space="preserve"> to analyze a topic from multiple perspectives</w:t>
      </w:r>
    </w:p>
    <w:p w:rsidR="00083CC5" w:rsidRPr="00812930" w:rsidRDefault="00083CC5" w:rsidP="00812930">
      <w:pPr>
        <w:rPr>
          <w:sz w:val="24"/>
        </w:rPr>
      </w:pP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Prologue</w:t>
      </w:r>
      <w:r w:rsidR="00083CC5" w:rsidRPr="00812930">
        <w:rPr>
          <w:sz w:val="24"/>
        </w:rPr>
        <w:t xml:space="preserve">: An </w:t>
      </w:r>
      <w:r w:rsidR="00083CC5" w:rsidRPr="00812930">
        <w:rPr>
          <w:b/>
          <w:sz w:val="24"/>
          <w:u w:val="single"/>
        </w:rPr>
        <w:t>opening speech</w:t>
      </w:r>
      <w:r w:rsidR="0023156C" w:rsidRPr="00812930">
        <w:rPr>
          <w:b/>
          <w:sz w:val="24"/>
          <w:u w:val="single"/>
        </w:rPr>
        <w:t>,</w:t>
      </w:r>
      <w:r w:rsidR="00083CC5" w:rsidRPr="00812930">
        <w:rPr>
          <w:sz w:val="24"/>
        </w:rPr>
        <w:t xml:space="preserve"> which introduces the play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Pathos</w:t>
      </w:r>
      <w:r w:rsidR="0059202E" w:rsidRPr="00812930">
        <w:rPr>
          <w:sz w:val="24"/>
        </w:rPr>
        <w:t xml:space="preserve">: An attempt by the author to build </w:t>
      </w:r>
      <w:r w:rsidR="0059202E" w:rsidRPr="00812930">
        <w:rPr>
          <w:b/>
          <w:sz w:val="24"/>
          <w:u w:val="single"/>
        </w:rPr>
        <w:t>pity or sympathy</w:t>
      </w:r>
      <w:r w:rsidR="0059202E" w:rsidRPr="00812930">
        <w:rPr>
          <w:sz w:val="24"/>
        </w:rPr>
        <w:t xml:space="preserve"> for a character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Paradox</w:t>
      </w:r>
      <w:r w:rsidR="00977924" w:rsidRPr="00812930">
        <w:rPr>
          <w:sz w:val="24"/>
        </w:rPr>
        <w:t xml:space="preserve">: A statement which seems </w:t>
      </w:r>
      <w:r w:rsidR="00977924" w:rsidRPr="00812930">
        <w:rPr>
          <w:b/>
          <w:sz w:val="24"/>
          <w:u w:val="single"/>
        </w:rPr>
        <w:t>contradictory</w:t>
      </w:r>
      <w:r w:rsidR="00977924" w:rsidRPr="00812930">
        <w:rPr>
          <w:sz w:val="24"/>
        </w:rPr>
        <w:t xml:space="preserve"> but is actually true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Pun</w:t>
      </w:r>
      <w:r w:rsidR="0059202E" w:rsidRPr="00812930">
        <w:rPr>
          <w:sz w:val="24"/>
        </w:rPr>
        <w:t xml:space="preserve">: A </w:t>
      </w:r>
      <w:r w:rsidR="0059202E" w:rsidRPr="00812930">
        <w:rPr>
          <w:b/>
          <w:sz w:val="24"/>
          <w:u w:val="single"/>
        </w:rPr>
        <w:t>play</w:t>
      </w:r>
      <w:r w:rsidR="0059202E" w:rsidRPr="00812930">
        <w:rPr>
          <w:sz w:val="24"/>
        </w:rPr>
        <w:t xml:space="preserve"> on words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Supernatural</w:t>
      </w:r>
      <w:r w:rsidR="00977924" w:rsidRPr="00812930">
        <w:rPr>
          <w:sz w:val="24"/>
        </w:rPr>
        <w:t xml:space="preserve">: A </w:t>
      </w:r>
      <w:r w:rsidR="00977924" w:rsidRPr="00812930">
        <w:rPr>
          <w:b/>
          <w:sz w:val="24"/>
          <w:u w:val="single"/>
        </w:rPr>
        <w:t>divine power</w:t>
      </w:r>
      <w:r w:rsidR="00977924" w:rsidRPr="00812930">
        <w:rPr>
          <w:sz w:val="24"/>
        </w:rPr>
        <w:t xml:space="preserve"> extending beyond the mortal realm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Suspense</w:t>
      </w:r>
      <w:r w:rsidR="009F1657" w:rsidRPr="00812930">
        <w:rPr>
          <w:sz w:val="24"/>
        </w:rPr>
        <w:t xml:space="preserve">: The building of </w:t>
      </w:r>
      <w:r w:rsidR="009F1657" w:rsidRPr="00812930">
        <w:rPr>
          <w:b/>
          <w:sz w:val="24"/>
          <w:u w:val="single"/>
        </w:rPr>
        <w:t>anticipation</w:t>
      </w:r>
      <w:r w:rsidR="009F1657" w:rsidRPr="00812930">
        <w:rPr>
          <w:sz w:val="24"/>
        </w:rPr>
        <w:t xml:space="preserve"> </w:t>
      </w:r>
    </w:p>
    <w:p w:rsidR="003C7AEF" w:rsidRPr="007902EE" w:rsidRDefault="003C7AEF" w:rsidP="003C7AEF">
      <w:pPr>
        <w:spacing w:after="120"/>
        <w:rPr>
          <w:sz w:val="24"/>
        </w:rPr>
      </w:pPr>
      <w:r>
        <w:rPr>
          <w:b/>
          <w:sz w:val="24"/>
        </w:rPr>
        <w:t xml:space="preserve">Motif: </w:t>
      </w:r>
      <w:r>
        <w:rPr>
          <w:sz w:val="24"/>
        </w:rPr>
        <w:t xml:space="preserve">A recurring </w:t>
      </w:r>
      <w:r>
        <w:rPr>
          <w:b/>
          <w:sz w:val="24"/>
          <w:u w:val="single"/>
        </w:rPr>
        <w:t>image or phrase</w:t>
      </w:r>
      <w:r>
        <w:rPr>
          <w:sz w:val="24"/>
        </w:rPr>
        <w:t xml:space="preserve"> </w:t>
      </w:r>
    </w:p>
    <w:p w:rsidR="00E6748D" w:rsidRPr="00812930" w:rsidRDefault="00E6748D" w:rsidP="00812930">
      <w:pPr>
        <w:spacing w:after="120"/>
        <w:rPr>
          <w:sz w:val="24"/>
        </w:rPr>
      </w:pPr>
      <w:r w:rsidRPr="00812930">
        <w:rPr>
          <w:b/>
          <w:sz w:val="24"/>
        </w:rPr>
        <w:t>Symbolism</w:t>
      </w:r>
      <w:r w:rsidR="00977924" w:rsidRPr="00812930">
        <w:rPr>
          <w:sz w:val="24"/>
        </w:rPr>
        <w:t xml:space="preserve">: An </w:t>
      </w:r>
      <w:r w:rsidR="00977924" w:rsidRPr="00812930">
        <w:rPr>
          <w:b/>
          <w:sz w:val="24"/>
          <w:u w:val="single"/>
        </w:rPr>
        <w:t>object</w:t>
      </w:r>
      <w:r w:rsidR="00977924" w:rsidRPr="00812930">
        <w:rPr>
          <w:sz w:val="24"/>
        </w:rPr>
        <w:t xml:space="preserve"> used to represent a </w:t>
      </w:r>
      <w:r w:rsidR="00977924" w:rsidRPr="00812930">
        <w:rPr>
          <w:b/>
          <w:sz w:val="24"/>
          <w:u w:val="single"/>
        </w:rPr>
        <w:t>complex idea</w:t>
      </w:r>
    </w:p>
    <w:p w:rsidR="00FF575E" w:rsidRPr="00812930" w:rsidRDefault="00FF575E" w:rsidP="00812930">
      <w:pPr>
        <w:spacing w:after="120"/>
        <w:rPr>
          <w:sz w:val="24"/>
        </w:rPr>
      </w:pPr>
      <w:r w:rsidRPr="00812930">
        <w:rPr>
          <w:b/>
          <w:sz w:val="24"/>
        </w:rPr>
        <w:t>Theme</w:t>
      </w:r>
      <w:r w:rsidR="009F1657" w:rsidRPr="00812930">
        <w:rPr>
          <w:sz w:val="24"/>
        </w:rPr>
        <w:t xml:space="preserve">: A </w:t>
      </w:r>
      <w:r w:rsidR="009F1657" w:rsidRPr="00812930">
        <w:rPr>
          <w:b/>
          <w:sz w:val="24"/>
          <w:u w:val="single"/>
        </w:rPr>
        <w:t>message</w:t>
      </w:r>
      <w:r w:rsidR="009F1657" w:rsidRPr="00812930">
        <w:rPr>
          <w:sz w:val="24"/>
        </w:rPr>
        <w:t xml:space="preserve"> the author sends to audiences through their work</w:t>
      </w:r>
    </w:p>
    <w:p w:rsidR="00233046" w:rsidRDefault="00FF575E" w:rsidP="00812930">
      <w:pPr>
        <w:spacing w:after="120"/>
        <w:rPr>
          <w:sz w:val="24"/>
        </w:rPr>
      </w:pPr>
      <w:r w:rsidRPr="00812930">
        <w:rPr>
          <w:b/>
          <w:sz w:val="24"/>
        </w:rPr>
        <w:t>Universal Theme</w:t>
      </w:r>
      <w:r w:rsidR="009F1657" w:rsidRPr="00812930">
        <w:rPr>
          <w:sz w:val="24"/>
        </w:rPr>
        <w:t xml:space="preserve">: A thematic statement that </w:t>
      </w:r>
      <w:r w:rsidR="009F1657" w:rsidRPr="00812930">
        <w:rPr>
          <w:b/>
          <w:sz w:val="24"/>
          <w:u w:val="single"/>
        </w:rPr>
        <w:t>transcends a specific work</w:t>
      </w:r>
      <w:r w:rsidR="009F1657" w:rsidRPr="00812930">
        <w:rPr>
          <w:sz w:val="24"/>
        </w:rPr>
        <w:t xml:space="preserve">, and can apply to all </w:t>
      </w:r>
      <w:r w:rsidR="009F1657" w:rsidRPr="00812930">
        <w:rPr>
          <w:b/>
          <w:sz w:val="24"/>
          <w:u w:val="single"/>
        </w:rPr>
        <w:t>peoples, cultures, and eras</w:t>
      </w:r>
      <w:r w:rsidR="009F1657" w:rsidRPr="00812930">
        <w:rPr>
          <w:sz w:val="24"/>
        </w:rPr>
        <w:t xml:space="preserve"> (</w:t>
      </w:r>
      <w:proofErr w:type="spellStart"/>
      <w:r w:rsidR="009F1657" w:rsidRPr="00812930">
        <w:rPr>
          <w:sz w:val="24"/>
        </w:rPr>
        <w:t>ie</w:t>
      </w:r>
      <w:proofErr w:type="spellEnd"/>
      <w:r w:rsidR="009F1657" w:rsidRPr="00812930">
        <w:rPr>
          <w:sz w:val="24"/>
        </w:rPr>
        <w:t>. family, fate, tragedy, love, justice, etc.)</w:t>
      </w:r>
    </w:p>
    <w:p w:rsidR="00233046" w:rsidRDefault="00EC0F66" w:rsidP="00812930">
      <w:pPr>
        <w:spacing w:after="120"/>
        <w:rPr>
          <w:sz w:val="24"/>
        </w:rPr>
      </w:pPr>
      <w:r>
        <w:rPr>
          <w:noProof/>
          <w:sz w:val="24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46F2F54" wp14:editId="287786E1">
            <wp:simplePos x="0" y="0"/>
            <wp:positionH relativeFrom="column">
              <wp:posOffset>2616200</wp:posOffset>
            </wp:positionH>
            <wp:positionV relativeFrom="paragraph">
              <wp:posOffset>170815</wp:posOffset>
            </wp:positionV>
            <wp:extent cx="1041400" cy="71120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F66" w:rsidRDefault="00EC0F66" w:rsidP="00EC0F66">
      <w:pPr>
        <w:jc w:val="center"/>
        <w:rPr>
          <w:sz w:val="10"/>
        </w:rPr>
      </w:pPr>
      <w:r>
        <w:rPr>
          <w:sz w:val="24"/>
        </w:rPr>
        <w:br w:type="page"/>
      </w:r>
    </w:p>
    <w:p w:rsidR="00EC0F66" w:rsidRPr="00891689" w:rsidRDefault="00EC0F66" w:rsidP="00EC0F66">
      <w:pPr>
        <w:jc w:val="center"/>
        <w:rPr>
          <w:sz w:val="10"/>
        </w:rPr>
      </w:pPr>
    </w:p>
    <w:p w:rsidR="00EC0F66" w:rsidRPr="00D3623E" w:rsidRDefault="00EC0F66" w:rsidP="00EC0F66">
      <w:pPr>
        <w:jc w:val="center"/>
        <w:rPr>
          <w:b/>
          <w:sz w:val="44"/>
        </w:rPr>
      </w:pPr>
      <w:r w:rsidRPr="00D3623E">
        <w:rPr>
          <w:b/>
          <w:sz w:val="44"/>
        </w:rPr>
        <w:t>Theatrical Terms for ENG 2DI</w:t>
      </w:r>
    </w:p>
    <w:p w:rsidR="00EC0F66" w:rsidRDefault="00EC0F66" w:rsidP="00EC0F66"/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Allusion</w:t>
      </w:r>
      <w:r w:rsidRPr="00812930">
        <w:rPr>
          <w:sz w:val="24"/>
        </w:rPr>
        <w:t xml:space="preserve">: 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to a well-known work, figure, or character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Archetype</w:t>
      </w:r>
      <w:r w:rsidRPr="00812930">
        <w:rPr>
          <w:sz w:val="24"/>
        </w:rPr>
        <w:t xml:space="preserve">: 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which theatrical characters are based upon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Dramatic Irony</w:t>
      </w:r>
      <w:r w:rsidRPr="00812930">
        <w:rPr>
          <w:sz w:val="24"/>
        </w:rPr>
        <w:t xml:space="preserve">: When the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knows somethin</w:t>
      </w:r>
      <w:r>
        <w:rPr>
          <w:sz w:val="24"/>
        </w:rPr>
        <w:t>g a specific character does not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Comic Relief</w:t>
      </w:r>
      <w:r w:rsidRPr="00812930">
        <w:rPr>
          <w:sz w:val="24"/>
        </w:rPr>
        <w:t xml:space="preserve">: Humor used to break the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of a dramatic scene</w:t>
      </w:r>
    </w:p>
    <w:p w:rsidR="00EC0F66" w:rsidRPr="00812930" w:rsidRDefault="00EC0F66" w:rsidP="00EC0F66">
      <w:pPr>
        <w:rPr>
          <w:sz w:val="24"/>
        </w:rPr>
      </w:pP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Protagonist</w:t>
      </w:r>
      <w:r w:rsidRPr="00812930">
        <w:rPr>
          <w:sz w:val="24"/>
        </w:rPr>
        <w:t xml:space="preserve">: The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character of a play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Antagonist</w:t>
      </w:r>
      <w:r w:rsidRPr="00812930">
        <w:rPr>
          <w:sz w:val="24"/>
        </w:rPr>
        <w:t xml:space="preserve">: The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character in the play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Motivation</w:t>
      </w:r>
      <w:r w:rsidRPr="00812930">
        <w:rPr>
          <w:sz w:val="24"/>
        </w:rPr>
        <w:t xml:space="preserve">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behind a character’s actions</w:t>
      </w:r>
    </w:p>
    <w:p w:rsidR="00EC0F66" w:rsidRPr="00812930" w:rsidRDefault="00EC0F66" w:rsidP="00EC0F66">
      <w:pPr>
        <w:rPr>
          <w:sz w:val="24"/>
        </w:rPr>
      </w:pP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Genre</w:t>
      </w:r>
      <w:r w:rsidRPr="00812930">
        <w:rPr>
          <w:sz w:val="24"/>
        </w:rPr>
        <w:t>: A type of play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Comedy</w:t>
      </w:r>
      <w:r w:rsidRPr="00812930">
        <w:rPr>
          <w:sz w:val="24"/>
        </w:rPr>
        <w:t xml:space="preserve">: A play that focuses on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and the prevalence of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Tragedy</w:t>
      </w:r>
      <w:r w:rsidRPr="00812930">
        <w:rPr>
          <w:sz w:val="24"/>
        </w:rPr>
        <w:t xml:space="preserve">: A play in which the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because on an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in his character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Tragic Flaw</w:t>
      </w:r>
      <w:r w:rsidRPr="00812930">
        <w:rPr>
          <w:sz w:val="24"/>
        </w:rPr>
        <w:t xml:space="preserve">: The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of the tragic hero’s character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Crisis</w:t>
      </w:r>
      <w:r w:rsidRPr="00812930">
        <w:rPr>
          <w:sz w:val="24"/>
        </w:rPr>
        <w:t xml:space="preserve">: An important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in a story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Catastrophe</w:t>
      </w:r>
      <w:r w:rsidRPr="00812930">
        <w:rPr>
          <w:sz w:val="24"/>
        </w:rPr>
        <w:t xml:space="preserve">: The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in a tragedy in which the hero is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and meets his death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Catharsis</w:t>
      </w:r>
      <w:r w:rsidRPr="00812930">
        <w:rPr>
          <w:sz w:val="24"/>
        </w:rPr>
        <w:t xml:space="preserve">: The release from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sz w:val="24"/>
        </w:rPr>
        <w:t xml:space="preserve"> as a purpose of tragedy</w:t>
      </w:r>
    </w:p>
    <w:p w:rsidR="00EC0F66" w:rsidRPr="00812930" w:rsidRDefault="00EC0F66" w:rsidP="00EC0F66">
      <w:pPr>
        <w:rPr>
          <w:sz w:val="24"/>
        </w:rPr>
      </w:pPr>
    </w:p>
    <w:p w:rsidR="006868DF" w:rsidRPr="00812930" w:rsidRDefault="006868DF" w:rsidP="006868DF">
      <w:pPr>
        <w:spacing w:after="120"/>
        <w:rPr>
          <w:sz w:val="24"/>
        </w:rPr>
      </w:pPr>
      <w:r w:rsidRPr="00812930">
        <w:rPr>
          <w:b/>
          <w:sz w:val="24"/>
        </w:rPr>
        <w:t>Soliloquy</w:t>
      </w:r>
      <w:r w:rsidRPr="00812930">
        <w:rPr>
          <w:sz w:val="24"/>
        </w:rPr>
        <w:t xml:space="preserve">: A speech revealing a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Pr="00812930">
        <w:rPr>
          <w:sz w:val="24"/>
        </w:rPr>
        <w:t xml:space="preserve"> to the audience while the character is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Blank Verse / Prose</w:t>
      </w:r>
      <w:r w:rsidRPr="00812930">
        <w:rPr>
          <w:sz w:val="24"/>
        </w:rPr>
        <w:t xml:space="preserve">: Speech that does not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</w:t>
      </w:r>
      <w:proofErr w:type="gramStart"/>
      <w:r w:rsidRPr="00812930">
        <w:rPr>
          <w:sz w:val="24"/>
        </w:rPr>
        <w:t>or</w:t>
      </w:r>
      <w:proofErr w:type="gramEnd"/>
      <w:r w:rsidRPr="00812930">
        <w:rPr>
          <w:sz w:val="24"/>
        </w:rPr>
        <w:t xml:space="preserve"> have any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. Often used by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characters.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Poetry</w:t>
      </w:r>
      <w:proofErr w:type="gramStart"/>
      <w:r w:rsidRPr="00812930">
        <w:rPr>
          <w:sz w:val="24"/>
        </w:rPr>
        <w:t xml:space="preserve">: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>,</w:t>
      </w:r>
      <w:proofErr w:type="gramEnd"/>
      <w:r w:rsidRPr="00812930">
        <w:rPr>
          <w:sz w:val="24"/>
        </w:rPr>
        <w:t xml:space="preserve"> following a rhyme scheme and specific meter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Iambic Pentameter</w:t>
      </w:r>
      <w:r w:rsidRPr="00812930">
        <w:rPr>
          <w:sz w:val="24"/>
        </w:rPr>
        <w:t xml:space="preserve">: Shakespeare’s predominant form of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used in his plays. 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sz w:val="24"/>
        </w:rPr>
        <w:tab/>
      </w:r>
      <w:proofErr w:type="spellStart"/>
      <w:r w:rsidRPr="00812930">
        <w:rPr>
          <w:b/>
          <w:sz w:val="24"/>
        </w:rPr>
        <w:t>Iam</w:t>
      </w:r>
      <w:proofErr w:type="spellEnd"/>
      <w:r w:rsidRPr="00812930">
        <w:rPr>
          <w:sz w:val="24"/>
        </w:rPr>
        <w:t xml:space="preserve"> =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followed by a stressed syllable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sz w:val="24"/>
        </w:rPr>
        <w:tab/>
      </w:r>
      <w:proofErr w:type="spellStart"/>
      <w:r w:rsidRPr="00812930">
        <w:rPr>
          <w:b/>
          <w:sz w:val="24"/>
        </w:rPr>
        <w:t>Penta</w:t>
      </w:r>
      <w:proofErr w:type="spellEnd"/>
      <w:r w:rsidRPr="00812930">
        <w:rPr>
          <w:sz w:val="24"/>
        </w:rPr>
        <w:t xml:space="preserve"> =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sz w:val="24"/>
        </w:rPr>
        <w:tab/>
      </w:r>
      <w:r w:rsidRPr="00812930">
        <w:rPr>
          <w:b/>
          <w:sz w:val="24"/>
        </w:rPr>
        <w:t>Meter</w:t>
      </w:r>
      <w:r w:rsidRPr="00812930">
        <w:rPr>
          <w:sz w:val="24"/>
        </w:rPr>
        <w:t xml:space="preserve"> =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Pr="00812930">
        <w:rPr>
          <w:sz w:val="24"/>
        </w:rPr>
        <w:t xml:space="preserve"> in a line of poetry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sz w:val="24"/>
        </w:rPr>
        <w:tab/>
      </w:r>
      <w:r w:rsidRPr="00812930">
        <w:rPr>
          <w:b/>
          <w:sz w:val="24"/>
        </w:rPr>
        <w:t>Foot</w:t>
      </w:r>
      <w:r w:rsidRPr="00812930">
        <w:rPr>
          <w:sz w:val="24"/>
        </w:rPr>
        <w:t xml:space="preserve"> = </w:t>
      </w:r>
      <w:r w:rsidR="002945F6">
        <w:rPr>
          <w:b/>
          <w:sz w:val="24"/>
          <w:u w:val="single"/>
        </w:rPr>
        <w:t xml:space="preserve"> </w:t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  <w:r w:rsidR="002945F6">
        <w:rPr>
          <w:b/>
          <w:sz w:val="24"/>
          <w:u w:val="single"/>
        </w:rPr>
        <w:tab/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Couplet</w:t>
      </w:r>
      <w:r w:rsidRPr="00812930">
        <w:rPr>
          <w:sz w:val="24"/>
        </w:rPr>
        <w:t xml:space="preserve">: Two consecutive lines that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Sonnet</w:t>
      </w:r>
      <w:r w:rsidRPr="00812930">
        <w:rPr>
          <w:sz w:val="24"/>
        </w:rPr>
        <w:t xml:space="preserve">: A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poem, traditionally about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. It includes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</w:t>
      </w:r>
      <w:proofErr w:type="gramStart"/>
      <w:r w:rsidRPr="00812930">
        <w:rPr>
          <w:sz w:val="24"/>
        </w:rPr>
        <w:t>to analyze</w:t>
      </w:r>
      <w:proofErr w:type="gramEnd"/>
      <w:r w:rsidRPr="00812930">
        <w:rPr>
          <w:sz w:val="24"/>
        </w:rPr>
        <w:t xml:space="preserve"> a topic from multiple perspectives</w:t>
      </w:r>
    </w:p>
    <w:p w:rsidR="00EC0F66" w:rsidRPr="00812930" w:rsidRDefault="00EC0F66" w:rsidP="00EC0F66">
      <w:pPr>
        <w:rPr>
          <w:sz w:val="24"/>
        </w:rPr>
      </w:pP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Prologue</w:t>
      </w:r>
      <w:r w:rsidRPr="00812930">
        <w:rPr>
          <w:sz w:val="24"/>
        </w:rPr>
        <w:t xml:space="preserve">: An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b/>
          <w:sz w:val="24"/>
          <w:u w:val="single"/>
        </w:rPr>
        <w:t>,</w:t>
      </w:r>
      <w:r w:rsidRPr="00812930">
        <w:rPr>
          <w:sz w:val="24"/>
        </w:rPr>
        <w:t xml:space="preserve"> which introduces the play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Pathos</w:t>
      </w:r>
      <w:r w:rsidRPr="00812930">
        <w:rPr>
          <w:sz w:val="24"/>
        </w:rPr>
        <w:t xml:space="preserve">: An attempt by the author to build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for a character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Paradox</w:t>
      </w:r>
      <w:r w:rsidRPr="00812930">
        <w:rPr>
          <w:sz w:val="24"/>
        </w:rPr>
        <w:t xml:space="preserve">: A statement which seems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but is actually true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Pun</w:t>
      </w:r>
      <w:r w:rsidRPr="00812930">
        <w:rPr>
          <w:sz w:val="24"/>
        </w:rPr>
        <w:t xml:space="preserve">: </w:t>
      </w:r>
      <w:proofErr w:type="gramStart"/>
      <w:r w:rsidRPr="00812930">
        <w:rPr>
          <w:sz w:val="24"/>
        </w:rPr>
        <w:t>A</w:t>
      </w:r>
      <w:proofErr w:type="gramEnd"/>
      <w:r w:rsidRPr="00812930">
        <w:rPr>
          <w:sz w:val="24"/>
        </w:rPr>
        <w:t xml:space="preserve">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on words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Supernatural</w:t>
      </w:r>
      <w:r w:rsidRPr="00812930">
        <w:rPr>
          <w:sz w:val="24"/>
        </w:rPr>
        <w:t xml:space="preserve">: A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extending beyond the mortal realm</w:t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Suspense</w:t>
      </w:r>
      <w:r w:rsidRPr="00812930">
        <w:rPr>
          <w:sz w:val="24"/>
        </w:rPr>
        <w:t xml:space="preserve">: The building of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</w:t>
      </w:r>
    </w:p>
    <w:p w:rsidR="006868DF" w:rsidRPr="007902EE" w:rsidRDefault="006868DF" w:rsidP="006868DF">
      <w:pPr>
        <w:spacing w:after="120"/>
        <w:rPr>
          <w:sz w:val="24"/>
        </w:rPr>
      </w:pPr>
      <w:r>
        <w:rPr>
          <w:b/>
          <w:sz w:val="24"/>
        </w:rPr>
        <w:t xml:space="preserve">Motif: </w:t>
      </w:r>
      <w:r>
        <w:rPr>
          <w:sz w:val="24"/>
        </w:rPr>
        <w:t xml:space="preserve">A recurring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Symbolism</w:t>
      </w:r>
      <w:r w:rsidRPr="00812930">
        <w:rPr>
          <w:sz w:val="24"/>
        </w:rPr>
        <w:t xml:space="preserve">: An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used to represent a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</w:p>
    <w:p w:rsidR="00EC0F66" w:rsidRPr="00812930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Theme</w:t>
      </w:r>
      <w:r w:rsidRPr="00812930">
        <w:rPr>
          <w:sz w:val="24"/>
        </w:rPr>
        <w:t xml:space="preserve">: A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the author sends to audiences through their work</w:t>
      </w:r>
    </w:p>
    <w:p w:rsidR="00EC0F66" w:rsidRDefault="00EC0F66" w:rsidP="00EC0F66">
      <w:pPr>
        <w:spacing w:after="120"/>
        <w:rPr>
          <w:sz w:val="24"/>
        </w:rPr>
      </w:pPr>
      <w:r w:rsidRPr="00812930">
        <w:rPr>
          <w:b/>
          <w:sz w:val="24"/>
        </w:rPr>
        <w:t>Universal Theme</w:t>
      </w:r>
      <w:r w:rsidRPr="00812930">
        <w:rPr>
          <w:sz w:val="24"/>
        </w:rPr>
        <w:t xml:space="preserve">: A thematic statement that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, and can apply to all </w:t>
      </w:r>
      <w:r w:rsidR="00D3623E">
        <w:rPr>
          <w:b/>
          <w:sz w:val="24"/>
          <w:u w:val="single"/>
        </w:rPr>
        <w:t xml:space="preserve"> </w:t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="00D3623E">
        <w:rPr>
          <w:b/>
          <w:sz w:val="24"/>
          <w:u w:val="single"/>
        </w:rPr>
        <w:tab/>
      </w:r>
      <w:r w:rsidRPr="00812930">
        <w:rPr>
          <w:sz w:val="24"/>
        </w:rPr>
        <w:t xml:space="preserve"> (</w:t>
      </w:r>
      <w:proofErr w:type="spellStart"/>
      <w:r w:rsidRPr="00812930">
        <w:rPr>
          <w:sz w:val="24"/>
        </w:rPr>
        <w:t>ie</w:t>
      </w:r>
      <w:proofErr w:type="spellEnd"/>
      <w:r w:rsidRPr="00812930">
        <w:rPr>
          <w:sz w:val="24"/>
        </w:rPr>
        <w:t>. family, fate, tragedy, love, justice, etc.)</w:t>
      </w:r>
    </w:p>
    <w:p w:rsidR="00EC0F66" w:rsidRPr="00812930" w:rsidRDefault="00EC0F66" w:rsidP="00EC0F66">
      <w:pPr>
        <w:spacing w:after="120"/>
        <w:rPr>
          <w:sz w:val="24"/>
        </w:rPr>
      </w:pPr>
      <w:r>
        <w:rPr>
          <w:noProof/>
          <w:sz w:val="24"/>
          <w:lang w:val="en-CA" w:eastAsia="en-CA"/>
        </w:rPr>
        <w:drawing>
          <wp:anchor distT="0" distB="0" distL="114300" distR="114300" simplePos="0" relativeHeight="251661312" behindDoc="0" locked="0" layoutInCell="1" allowOverlap="1" wp14:anchorId="5566F82E" wp14:editId="6A4BD2E0">
            <wp:simplePos x="0" y="0"/>
            <wp:positionH relativeFrom="column">
              <wp:posOffset>2616200</wp:posOffset>
            </wp:positionH>
            <wp:positionV relativeFrom="paragraph">
              <wp:posOffset>85090</wp:posOffset>
            </wp:positionV>
            <wp:extent cx="1041400" cy="711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75E" w:rsidRPr="00812930" w:rsidRDefault="00FF575E" w:rsidP="00812930">
      <w:pPr>
        <w:spacing w:after="120"/>
        <w:rPr>
          <w:sz w:val="24"/>
        </w:rPr>
      </w:pPr>
    </w:p>
    <w:sectPr w:rsidR="00FF575E" w:rsidRPr="00812930" w:rsidSect="00233046">
      <w:pgSz w:w="12240" w:h="20160"/>
      <w:pgMar w:top="567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D6"/>
    <w:rsid w:val="000431B3"/>
    <w:rsid w:val="000839F6"/>
    <w:rsid w:val="00083CC5"/>
    <w:rsid w:val="00210BDC"/>
    <w:rsid w:val="0023156C"/>
    <w:rsid w:val="00233046"/>
    <w:rsid w:val="002945F6"/>
    <w:rsid w:val="002A41D6"/>
    <w:rsid w:val="003C7AEF"/>
    <w:rsid w:val="00417D42"/>
    <w:rsid w:val="0059202E"/>
    <w:rsid w:val="0064766D"/>
    <w:rsid w:val="006868DF"/>
    <w:rsid w:val="00710E8C"/>
    <w:rsid w:val="0071315A"/>
    <w:rsid w:val="007902EE"/>
    <w:rsid w:val="00812930"/>
    <w:rsid w:val="00891689"/>
    <w:rsid w:val="00977924"/>
    <w:rsid w:val="009F1657"/>
    <w:rsid w:val="00A62207"/>
    <w:rsid w:val="00D234F6"/>
    <w:rsid w:val="00D3623E"/>
    <w:rsid w:val="00E6748D"/>
    <w:rsid w:val="00EC0F66"/>
    <w:rsid w:val="00F91A51"/>
    <w:rsid w:val="00FE1AF6"/>
    <w:rsid w:val="00FF57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5BA"/>
    <w:rPr>
      <w:rFonts w:asciiTheme="majorHAnsi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mpact">
    <w:name w:val="Title (Impact)"/>
    <w:qFormat/>
    <w:rsid w:val="007855BA"/>
    <w:pPr>
      <w:shd w:val="clear" w:color="auto" w:fill="000000"/>
      <w:jc w:val="center"/>
    </w:pPr>
    <w:rPr>
      <w:rFonts w:ascii="Impact" w:hAnsi="Impact"/>
      <w:color w:val="FFFFFF" w:themeColor="background1"/>
      <w:sz w:val="28"/>
    </w:rPr>
  </w:style>
  <w:style w:type="paragraph" w:customStyle="1" w:styleId="HeadingImpact">
    <w:name w:val="Heading (Impact)"/>
    <w:qFormat/>
    <w:rsid w:val="007855BA"/>
    <w:rPr>
      <w:rFonts w:ascii="Impact" w:hAnsi="Impac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Bignell</dc:creator>
  <cp:lastModifiedBy>WRDSB</cp:lastModifiedBy>
  <cp:revision>4</cp:revision>
  <dcterms:created xsi:type="dcterms:W3CDTF">2014-11-11T13:30:00Z</dcterms:created>
  <dcterms:modified xsi:type="dcterms:W3CDTF">2014-11-11T18:34:00Z</dcterms:modified>
</cp:coreProperties>
</file>